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65140162"/>
    <w:bookmarkEnd w:id="0"/>
    <w:p w:rsidR="00657446" w:rsidRDefault="00657446">
      <w:r>
        <w:object w:dxaOrig="2270" w:dyaOrig="1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pt;height:79.2pt" o:ole="" fillcolor="window">
            <v:imagedata r:id="rId8" o:title=""/>
          </v:shape>
          <o:OLEObject Type="Embed" ProgID="Word.Picture.8" ShapeID="_x0000_i1025" DrawAspect="Content" ObjectID="_1557307842" r:id="rId9"/>
        </w:object>
      </w:r>
    </w:p>
    <w:p w:rsidR="00657446" w:rsidRDefault="00657446">
      <w:pPr>
        <w:pStyle w:val="Caption"/>
      </w:pPr>
      <w:r>
        <w:t>The University of New Mexico</w:t>
      </w:r>
    </w:p>
    <w:p w:rsidR="00657446" w:rsidRDefault="00657446">
      <w:pPr>
        <w:ind w:right="-270"/>
        <w:rPr>
          <w:u w:val="words"/>
        </w:rPr>
      </w:pPr>
    </w:p>
    <w:p w:rsidR="00657446" w:rsidRDefault="00657446">
      <w:pPr>
        <w:rPr>
          <w:sz w:val="20"/>
          <w:szCs w:val="20"/>
        </w:rPr>
      </w:pPr>
      <w:r>
        <w:rPr>
          <w:sz w:val="20"/>
          <w:szCs w:val="20"/>
        </w:rPr>
        <w:t>Unrestricted Accounting - Main</w:t>
      </w:r>
    </w:p>
    <w:p w:rsidR="00657446" w:rsidRDefault="00657446">
      <w:pPr>
        <w:rPr>
          <w:sz w:val="20"/>
          <w:szCs w:val="20"/>
        </w:rPr>
      </w:pPr>
      <w:r>
        <w:rPr>
          <w:sz w:val="20"/>
          <w:szCs w:val="20"/>
        </w:rPr>
        <w:t>MSCO1 1260</w:t>
      </w:r>
    </w:p>
    <w:p w:rsidR="00657446" w:rsidRDefault="00657446">
      <w:pPr>
        <w:rPr>
          <w:sz w:val="20"/>
          <w:szCs w:val="20"/>
        </w:rPr>
      </w:pPr>
      <w:r>
        <w:rPr>
          <w:sz w:val="20"/>
          <w:szCs w:val="20"/>
        </w:rPr>
        <w:t>1 University of New Mexico</w:t>
      </w:r>
    </w:p>
    <w:p w:rsidR="00657446" w:rsidRDefault="00657446">
      <w:pPr>
        <w:rPr>
          <w:sz w:val="20"/>
          <w:szCs w:val="20"/>
        </w:rPr>
      </w:pPr>
      <w:r>
        <w:rPr>
          <w:sz w:val="20"/>
          <w:szCs w:val="20"/>
        </w:rPr>
        <w:t>UNM Business Center, Suite 3401</w:t>
      </w:r>
    </w:p>
    <w:p w:rsidR="00657446" w:rsidRDefault="00657446">
      <w:pPr>
        <w:rPr>
          <w:sz w:val="20"/>
          <w:szCs w:val="20"/>
        </w:rPr>
      </w:pPr>
      <w:r>
        <w:rPr>
          <w:sz w:val="20"/>
          <w:szCs w:val="20"/>
        </w:rPr>
        <w:t xml:space="preserve">Albuquerque, NM  87131   </w:t>
      </w:r>
    </w:p>
    <w:p w:rsidR="00657446" w:rsidRDefault="00657446">
      <w:pPr>
        <w:rPr>
          <w:sz w:val="20"/>
          <w:szCs w:val="20"/>
        </w:rPr>
      </w:pPr>
      <w:r>
        <w:rPr>
          <w:sz w:val="20"/>
          <w:szCs w:val="20"/>
        </w:rPr>
        <w:t>Telephone (505) 277-0875</w:t>
      </w:r>
    </w:p>
    <w:p w:rsidR="00657446" w:rsidRDefault="00657446">
      <w:pPr>
        <w:rPr>
          <w:sz w:val="20"/>
          <w:szCs w:val="20"/>
        </w:rPr>
      </w:pPr>
      <w:r>
        <w:rPr>
          <w:sz w:val="20"/>
          <w:szCs w:val="20"/>
        </w:rPr>
        <w:t>FAX (505) 277-0101</w:t>
      </w:r>
    </w:p>
    <w:p w:rsidR="00657446" w:rsidRDefault="00657446">
      <w:pPr>
        <w:rPr>
          <w:b/>
        </w:rPr>
      </w:pPr>
    </w:p>
    <w:p w:rsidR="00657446" w:rsidRDefault="00657446">
      <w:pPr>
        <w:rPr>
          <w:b/>
        </w:rPr>
      </w:pPr>
    </w:p>
    <w:p w:rsidR="00657446" w:rsidRDefault="00657446">
      <w:pPr>
        <w:rPr>
          <w:b/>
        </w:rPr>
      </w:pPr>
    </w:p>
    <w:p w:rsidR="00657446" w:rsidRDefault="00956AEB">
      <w:r>
        <w:t>May 2</w:t>
      </w:r>
      <w:r w:rsidR="00CB230C">
        <w:t>6</w:t>
      </w:r>
      <w:r w:rsidR="00D06281">
        <w:t xml:space="preserve">, </w:t>
      </w:r>
      <w:r w:rsidR="00CB230C">
        <w:t>201</w:t>
      </w:r>
      <w:r>
        <w:t>7</w:t>
      </w:r>
    </w:p>
    <w:p w:rsidR="00657446" w:rsidRDefault="00657446">
      <w:pPr>
        <w:rPr>
          <w:b/>
        </w:rPr>
      </w:pPr>
    </w:p>
    <w:p w:rsidR="00657446" w:rsidRDefault="00657446">
      <w:pPr>
        <w:rPr>
          <w:b/>
        </w:rPr>
      </w:pPr>
    </w:p>
    <w:p w:rsidR="00657446" w:rsidRDefault="00657446" w:rsidP="00647C84">
      <w:r>
        <w:t xml:space="preserve">TO:  </w:t>
      </w:r>
      <w:r>
        <w:tab/>
      </w:r>
      <w:r>
        <w:tab/>
        <w:t>UNM Fiscal Agents</w:t>
      </w:r>
      <w:r w:rsidR="00213458">
        <w:t xml:space="preserve"> </w:t>
      </w:r>
      <w:r w:rsidR="00647C84">
        <w:t xml:space="preserve">and </w:t>
      </w:r>
      <w:r w:rsidR="00213458">
        <w:t>Departmental</w:t>
      </w:r>
      <w:r>
        <w:t xml:space="preserve"> Accountants</w:t>
      </w:r>
    </w:p>
    <w:p w:rsidR="00657446" w:rsidRDefault="00657446"/>
    <w:p w:rsidR="00657446" w:rsidRDefault="00657446">
      <w:r>
        <w:tab/>
      </w:r>
      <w:r>
        <w:tab/>
      </w:r>
    </w:p>
    <w:p w:rsidR="00657446" w:rsidRDefault="00657446">
      <w:r>
        <w:t xml:space="preserve">FROM: </w:t>
      </w:r>
      <w:r>
        <w:tab/>
        <w:t xml:space="preserve">Unrestricted Accounting-Main, </w:t>
      </w:r>
      <w:r w:rsidR="00FD0584">
        <w:t>Steffany Sandoval</w:t>
      </w:r>
      <w:r>
        <w:t xml:space="preserve"> </w:t>
      </w:r>
      <w:r w:rsidR="007B3E44">
        <w:t xml:space="preserve">at </w:t>
      </w:r>
      <w:hyperlink r:id="rId10" w:history="1">
        <w:r w:rsidR="007B3E44" w:rsidRPr="00E42C4F">
          <w:rPr>
            <w:rStyle w:val="Hyperlink"/>
          </w:rPr>
          <w:t>tax@unm.edu</w:t>
        </w:r>
      </w:hyperlink>
    </w:p>
    <w:p w:rsidR="007B3E44" w:rsidRDefault="007B3E44"/>
    <w:p w:rsidR="00657446" w:rsidRDefault="00657446"/>
    <w:p w:rsidR="00657446" w:rsidRDefault="00657446">
      <w:r>
        <w:t>SUBJECT:</w:t>
      </w:r>
      <w:r>
        <w:tab/>
      </w:r>
      <w:r w:rsidR="007B3E44" w:rsidRPr="007B3E44">
        <w:t xml:space="preserve">Unrelated Business Income Tax (UBIT) </w:t>
      </w:r>
      <w:r w:rsidR="00796756">
        <w:t xml:space="preserve">Departmental </w:t>
      </w:r>
      <w:r w:rsidR="007B3E44" w:rsidRPr="007B3E44">
        <w:t>Questionnaire</w:t>
      </w:r>
      <w:r w:rsidR="007B3E44">
        <w:t>-</w:t>
      </w:r>
      <w:r>
        <w:t xml:space="preserve"> </w:t>
      </w:r>
      <w:r w:rsidR="00796756">
        <w:t>FY</w:t>
      </w:r>
      <w:r w:rsidR="00956AEB">
        <w:t>17</w:t>
      </w:r>
    </w:p>
    <w:p w:rsidR="00D434B2" w:rsidRDefault="00657446">
      <w:r>
        <w:tab/>
      </w:r>
      <w:r>
        <w:tab/>
      </w:r>
    </w:p>
    <w:p w:rsidR="00D434B2" w:rsidRDefault="00D434B2" w:rsidP="00D434B2">
      <w:r>
        <w:t xml:space="preserve">The purpose of the following questionnaire is to request your assistance in fulfilling the University’s annual tax reporting requirements for Fiscal Year </w:t>
      </w:r>
      <w:r w:rsidR="00796756">
        <w:t xml:space="preserve">ending June 30, </w:t>
      </w:r>
      <w:r>
        <w:t>20</w:t>
      </w:r>
      <w:r w:rsidR="00CB230C">
        <w:t>1</w:t>
      </w:r>
      <w:r w:rsidR="00956AEB">
        <w:t>7</w:t>
      </w:r>
      <w:r>
        <w:t xml:space="preserve">.  Your assistance is vital to ensure that the University completely and accurately complies with legally mandated reporting of </w:t>
      </w:r>
      <w:r w:rsidR="003650DF">
        <w:t>u</w:t>
      </w:r>
      <w:r>
        <w:t>nrelated business income</w:t>
      </w:r>
      <w:r w:rsidR="003650DF">
        <w:t xml:space="preserve"> tax</w:t>
      </w:r>
      <w:r>
        <w:t xml:space="preserve">.  </w:t>
      </w:r>
    </w:p>
    <w:p w:rsidR="003650DF" w:rsidRDefault="003650DF" w:rsidP="00D434B2"/>
    <w:p w:rsidR="003650DF" w:rsidRDefault="003650DF" w:rsidP="00D434B2">
      <w:r>
        <w:t xml:space="preserve">Unrelated business income is derived from activities that are </w:t>
      </w:r>
      <w:r w:rsidRPr="00701C6D">
        <w:rPr>
          <w:b/>
        </w:rPr>
        <w:t>not</w:t>
      </w:r>
      <w:r>
        <w:t xml:space="preserve"> related to UNM’s Mission statement. There are other IRS requirements before Unrelated Business Income </w:t>
      </w:r>
      <w:r w:rsidR="00701C6D">
        <w:t>T</w:t>
      </w:r>
      <w:r>
        <w:t xml:space="preserve">ax applies. This questionnaire will assist our staff in making a determination.  You may be requested to give additional information. </w:t>
      </w:r>
    </w:p>
    <w:p w:rsidR="00D434B2" w:rsidRDefault="00D434B2" w:rsidP="00D434B2"/>
    <w:p w:rsidR="00657446" w:rsidRDefault="00657446">
      <w:pPr>
        <w:rPr>
          <w:b/>
        </w:rPr>
      </w:pPr>
      <w:r>
        <w:rPr>
          <w:b/>
        </w:rPr>
        <w:t xml:space="preserve">Please complete and return this </w:t>
      </w:r>
      <w:r w:rsidR="003650DF">
        <w:rPr>
          <w:b/>
        </w:rPr>
        <w:t>form</w:t>
      </w:r>
      <w:r>
        <w:rPr>
          <w:b/>
        </w:rPr>
        <w:t xml:space="preserve"> (even if certain sections do not apply to your department) </w:t>
      </w:r>
      <w:r w:rsidR="0003452F">
        <w:rPr>
          <w:b/>
        </w:rPr>
        <w:t xml:space="preserve">via email to </w:t>
      </w:r>
      <w:hyperlink r:id="rId11" w:history="1">
        <w:r w:rsidR="0003452F" w:rsidRPr="005F6B06">
          <w:rPr>
            <w:rStyle w:val="Hyperlink"/>
            <w:b/>
          </w:rPr>
          <w:t>tax@unm.edu</w:t>
        </w:r>
      </w:hyperlink>
      <w:r w:rsidR="0003452F">
        <w:rPr>
          <w:b/>
        </w:rPr>
        <w:t xml:space="preserve"> </w:t>
      </w:r>
      <w:r>
        <w:rPr>
          <w:b/>
        </w:rPr>
        <w:t xml:space="preserve">no later than </w:t>
      </w:r>
      <w:r w:rsidR="00D06281">
        <w:rPr>
          <w:b/>
        </w:rPr>
        <w:t>August</w:t>
      </w:r>
      <w:r>
        <w:rPr>
          <w:b/>
        </w:rPr>
        <w:t xml:space="preserve"> 1, 20</w:t>
      </w:r>
      <w:r w:rsidR="0003452F">
        <w:rPr>
          <w:b/>
        </w:rPr>
        <w:t>17</w:t>
      </w:r>
      <w:r>
        <w:rPr>
          <w:b/>
        </w:rPr>
        <w:t xml:space="preserve">.  </w:t>
      </w:r>
    </w:p>
    <w:p w:rsidR="00657446" w:rsidRDefault="00657446">
      <w:pPr>
        <w:rPr>
          <w:b/>
        </w:rPr>
      </w:pPr>
    </w:p>
    <w:p w:rsidR="00657446" w:rsidRDefault="0003452F">
      <w:pPr>
        <w:rPr>
          <w:bCs/>
        </w:rPr>
      </w:pPr>
      <w:r>
        <w:rPr>
          <w:bCs/>
        </w:rPr>
        <w:t xml:space="preserve">If you have any questions please submit your questions </w:t>
      </w:r>
      <w:r w:rsidR="00657446">
        <w:rPr>
          <w:bCs/>
        </w:rPr>
        <w:t>email</w:t>
      </w:r>
      <w:r>
        <w:rPr>
          <w:bCs/>
        </w:rPr>
        <w:t xml:space="preserve"> to</w:t>
      </w:r>
      <w:r w:rsidR="00657446">
        <w:rPr>
          <w:bCs/>
        </w:rPr>
        <w:t xml:space="preserve"> </w:t>
      </w:r>
      <w:hyperlink r:id="rId12" w:history="1">
        <w:r w:rsidR="00657446">
          <w:rPr>
            <w:rStyle w:val="Hyperlink"/>
            <w:bCs/>
          </w:rPr>
          <w:t>tax@unm.edu</w:t>
        </w:r>
      </w:hyperlink>
      <w:r w:rsidR="00657446">
        <w:rPr>
          <w:bCs/>
        </w:rPr>
        <w:t xml:space="preserve">.  </w:t>
      </w:r>
    </w:p>
    <w:p w:rsidR="00657446" w:rsidRDefault="00657446">
      <w:pPr>
        <w:rPr>
          <w:bCs/>
        </w:rPr>
      </w:pPr>
    </w:p>
    <w:p w:rsidR="00657446" w:rsidRDefault="00657446">
      <w:pPr>
        <w:rPr>
          <w:b/>
        </w:rPr>
      </w:pPr>
      <w:r>
        <w:rPr>
          <w:bCs/>
        </w:rPr>
        <w:t>Thank you for your assistance with these important compliance efforts.</w:t>
      </w:r>
    </w:p>
    <w:p w:rsidR="00657446" w:rsidRDefault="00657446"/>
    <w:p w:rsidR="00657446" w:rsidRDefault="00701C6D">
      <w:r>
        <w:t xml:space="preserve">Note: </w:t>
      </w:r>
      <w:r w:rsidR="007E0521">
        <w:t>The following D</w:t>
      </w:r>
      <w:r w:rsidR="003650DF">
        <w:t>epartments</w:t>
      </w:r>
      <w:r w:rsidR="00657446">
        <w:t xml:space="preserve"> do not need to list </w:t>
      </w:r>
      <w:r w:rsidR="003650DF">
        <w:t>any A</w:t>
      </w:r>
      <w:r w:rsidR="00657446">
        <w:t xml:space="preserve">ctivities that are </w:t>
      </w:r>
      <w:r w:rsidR="003650DF" w:rsidRPr="001B4B7E">
        <w:rPr>
          <w:b/>
        </w:rPr>
        <w:t>a</w:t>
      </w:r>
      <w:r w:rsidR="00657446" w:rsidRPr="001B4B7E">
        <w:rPr>
          <w:b/>
        </w:rPr>
        <w:t>lready</w:t>
      </w:r>
      <w:r w:rsidR="00657446">
        <w:t xml:space="preserve"> being reported on UNM’s Unrel</w:t>
      </w:r>
      <w:r w:rsidR="000E3203">
        <w:t xml:space="preserve">ated Business Income Tax return- Athletics </w:t>
      </w:r>
      <w:r w:rsidR="00647C84">
        <w:t>Special Events</w:t>
      </w:r>
      <w:r w:rsidR="000E3203">
        <w:t>, Tennis Club, Volleyball Club, Bookstore, Non-</w:t>
      </w:r>
      <w:r w:rsidR="00647C84">
        <w:t>S</w:t>
      </w:r>
      <w:r w:rsidR="000E3203">
        <w:t>tudent Housing, IT, and SUB.</w:t>
      </w:r>
      <w:r w:rsidR="007A61B0">
        <w:t xml:space="preserve">  However, </w:t>
      </w:r>
      <w:r w:rsidR="007A61B0" w:rsidRPr="001B4B7E">
        <w:rPr>
          <w:b/>
        </w:rPr>
        <w:t>new activities</w:t>
      </w:r>
      <w:r w:rsidR="007A61B0">
        <w:t xml:space="preserve"> will need to be reported on this questionnaire.</w:t>
      </w:r>
    </w:p>
    <w:p w:rsidR="003650DF" w:rsidRDefault="003650DF"/>
    <w:p w:rsidR="003650DF" w:rsidRDefault="003650DF">
      <w:bookmarkStart w:id="1" w:name="_GoBack"/>
      <w:bookmarkEnd w:id="1"/>
    </w:p>
    <w:p w:rsidR="003650DF" w:rsidRDefault="00796756" w:rsidP="00D06281">
      <w:pPr>
        <w:pStyle w:val="Heading1"/>
      </w:pPr>
      <w:r>
        <w:lastRenderedPageBreak/>
        <w:t>UNM’s Mission Statement</w:t>
      </w:r>
    </w:p>
    <w:p w:rsidR="003650DF" w:rsidRDefault="003650DF" w:rsidP="003650DF">
      <w:pPr>
        <w:pStyle w:val="Heading1"/>
      </w:pPr>
      <w:r>
        <w:t>Administrative Policies and Procedures Manual - Policy 1000: UNM History, Mission, and Organization</w:t>
      </w:r>
    </w:p>
    <w:p w:rsidR="00657446" w:rsidRDefault="00657446"/>
    <w:p w:rsidR="003650DF" w:rsidRDefault="003650DF" w:rsidP="003650DF">
      <w:pPr>
        <w:pStyle w:val="Heading2"/>
      </w:pPr>
      <w:r>
        <w:t>3. Mission of The University of New Mexico</w:t>
      </w:r>
    </w:p>
    <w:p w:rsidR="003650DF" w:rsidRDefault="003650DF" w:rsidP="003650DF">
      <w:pPr>
        <w:pStyle w:val="NormalWeb"/>
      </w:pPr>
      <w:r>
        <w:t>The mission of The University of New Mexico is to serve the educational needs of the citizens of the state, and those of the nation and world. This mission involves four (4) interrelated dimensions:</w:t>
      </w:r>
    </w:p>
    <w:p w:rsidR="003650DF" w:rsidRDefault="003650DF" w:rsidP="003650DF">
      <w:pPr>
        <w:pStyle w:val="NormalWeb"/>
      </w:pPr>
      <w:r>
        <w:t>(1) The University develops and offers comprehensive educational programs at the associate, baccalaureate, master, and doctoral levels in a wide range of academic, professional, and occupational fields.</w:t>
      </w:r>
    </w:p>
    <w:p w:rsidR="003650DF" w:rsidRDefault="003650DF" w:rsidP="003650DF">
      <w:pPr>
        <w:pStyle w:val="NormalWeb"/>
      </w:pPr>
      <w:r>
        <w:t>(2) The University, a designated Carnegie I research university, conducts research and engages in scholarly and other creative activities to support undergraduate, graduate, and professional educational programs, and to create, interpret, apply, and accumulate knowledge.</w:t>
      </w:r>
    </w:p>
    <w:p w:rsidR="003650DF" w:rsidRDefault="003650DF" w:rsidP="003650DF">
      <w:pPr>
        <w:pStyle w:val="NormalWeb"/>
      </w:pPr>
      <w:r>
        <w:t>(3) The University contributes to the quality of life in New Mexico by providing selected services to the public that are part of, contribute to, or originate from the University's teaching and scholarly activity programs.</w:t>
      </w:r>
    </w:p>
    <w:p w:rsidR="003650DF" w:rsidRDefault="003650DF" w:rsidP="003650DF">
      <w:pPr>
        <w:pStyle w:val="NormalWeb"/>
      </w:pPr>
      <w:r>
        <w:t>(4) The University Health Sciences Center is a valuable resource to New Mexico. Added value is provided to health care through leadership in providing innovative, collaborative education; advancing the frontiers of science through research critical to the future of health care; delivering health care services that are at the forefront of science; and facilitating partnerships with public and private biomedical and health enterprises.</w:t>
      </w:r>
    </w:p>
    <w:p w:rsidR="003650DF" w:rsidRDefault="003650DF"/>
    <w:p w:rsidR="00657446" w:rsidRDefault="00657446">
      <w:pPr>
        <w:rPr>
          <w:u w:val="single"/>
        </w:rPr>
      </w:pPr>
    </w:p>
    <w:p w:rsidR="00657446" w:rsidRDefault="00657446">
      <w:pPr>
        <w:rPr>
          <w:u w:val="single"/>
        </w:rPr>
      </w:pPr>
    </w:p>
    <w:p w:rsidR="00657446" w:rsidRPr="00D06281" w:rsidRDefault="00657446">
      <w:pPr>
        <w:rPr>
          <w:b/>
          <w:u w:val="single"/>
        </w:rPr>
      </w:pPr>
      <w:r w:rsidRPr="00D06281">
        <w:rPr>
          <w:b/>
          <w:u w:val="single"/>
        </w:rPr>
        <w:t>UNM UNRELATED BUSINESS INCOME</w:t>
      </w:r>
      <w:r w:rsidR="00295698" w:rsidRPr="00D06281">
        <w:rPr>
          <w:b/>
          <w:u w:val="single"/>
        </w:rPr>
        <w:t xml:space="preserve"> (UBIT)</w:t>
      </w:r>
    </w:p>
    <w:p w:rsidR="00657446" w:rsidRDefault="00657446">
      <w:pPr>
        <w:rPr>
          <w:u w:val="single"/>
        </w:rPr>
      </w:pPr>
    </w:p>
    <w:p w:rsidR="00657446" w:rsidRDefault="00657446">
      <w:r>
        <w:t xml:space="preserve">The IRS </w:t>
      </w:r>
      <w:r w:rsidR="00295698">
        <w:t xml:space="preserve">may </w:t>
      </w:r>
      <w:r>
        <w:t>require tax-exempt organizations such as UNM to declare and pay tax on net income from any activity unrelated to its basic business purposes</w:t>
      </w:r>
      <w:r w:rsidR="00796756">
        <w:t xml:space="preserve"> (read Mission Statement</w:t>
      </w:r>
      <w:r w:rsidR="00806013">
        <w:t>).</w:t>
      </w:r>
      <w:r>
        <w:t xml:space="preserve"> UNM’s tax-exempt purposes are primarily education, research, and patient care/health care.  </w:t>
      </w:r>
      <w:hyperlink r:id="rId13" w:history="1">
        <w:r w:rsidR="00FD0584" w:rsidRPr="00841DB7">
          <w:rPr>
            <w:rStyle w:val="Hyperlink"/>
          </w:rPr>
          <w:t>http://policy.unm.edu/university-policies/1000/1000.html</w:t>
        </w:r>
      </w:hyperlink>
    </w:p>
    <w:p w:rsidR="00FD0584" w:rsidRDefault="00FD0584"/>
    <w:p w:rsidR="00657446" w:rsidRDefault="00657446">
      <w:r>
        <w:t xml:space="preserve">The IRS considers an activity to be </w:t>
      </w:r>
      <w:r w:rsidR="00295698">
        <w:t>subject to UBIT</w:t>
      </w:r>
      <w:r>
        <w:t xml:space="preserve"> if it meets </w:t>
      </w:r>
      <w:r>
        <w:rPr>
          <w:u w:val="single"/>
        </w:rPr>
        <w:t>all</w:t>
      </w:r>
      <w:r>
        <w:t xml:space="preserve"> </w:t>
      </w:r>
      <w:r w:rsidR="00796756">
        <w:t xml:space="preserve">three </w:t>
      </w:r>
      <w:r>
        <w:t>of the following criteria:</w:t>
      </w:r>
    </w:p>
    <w:p w:rsidR="00657446" w:rsidRDefault="00657446">
      <w:pPr>
        <w:ind w:left="720"/>
      </w:pPr>
      <w:r>
        <w:t xml:space="preserve">- It is </w:t>
      </w:r>
      <w:r w:rsidRPr="00295698">
        <w:rPr>
          <w:u w:val="single"/>
        </w:rPr>
        <w:t>not</w:t>
      </w:r>
      <w:r>
        <w:t xml:space="preserve"> substantially related to the organization’s tax-exempt purposes,</w:t>
      </w:r>
    </w:p>
    <w:p w:rsidR="00657446" w:rsidRDefault="00657446">
      <w:pPr>
        <w:ind w:firstLine="720"/>
      </w:pPr>
      <w:r>
        <w:t xml:space="preserve">- It is a trade or business (defined by the IRS as any activity carried on for the production </w:t>
      </w:r>
    </w:p>
    <w:p w:rsidR="00657446" w:rsidRDefault="00657446">
      <w:pPr>
        <w:ind w:firstLine="720"/>
      </w:pPr>
      <w:r>
        <w:t xml:space="preserve">   of income from selling goods or performing services),</w:t>
      </w:r>
    </w:p>
    <w:p w:rsidR="00657446" w:rsidRDefault="00657446">
      <w:pPr>
        <w:ind w:left="720"/>
      </w:pPr>
      <w:r>
        <w:t xml:space="preserve">- It is regularly conducted (frequency and continuity are key in this assessment).  </w:t>
      </w:r>
    </w:p>
    <w:p w:rsidR="00657446" w:rsidRDefault="00657446"/>
    <w:p w:rsidR="00657446" w:rsidRDefault="00796756">
      <w:r>
        <w:t xml:space="preserve">There are exceptions for certain types of activities.  </w:t>
      </w:r>
      <w:r w:rsidR="00657446">
        <w:t>All the facts and circumstances regarding whether or not an activity is related must be weighed and considered</w:t>
      </w:r>
      <w:r w:rsidR="00701C6D">
        <w:t xml:space="preserve"> by Taxation staff</w:t>
      </w:r>
      <w:r w:rsidR="00295698">
        <w:t xml:space="preserve"> before a determination can be made</w:t>
      </w:r>
      <w:r w:rsidR="00657446">
        <w:t xml:space="preserve">. </w:t>
      </w:r>
    </w:p>
    <w:p w:rsidR="00657446" w:rsidRDefault="00657446"/>
    <w:p w:rsidR="00657446" w:rsidRDefault="00657446">
      <w:r>
        <w:t>UNM</w:t>
      </w:r>
      <w:r w:rsidR="00303D71">
        <w:t xml:space="preserve"> Departments are</w:t>
      </w:r>
      <w:r>
        <w:t xml:space="preserve"> </w:t>
      </w:r>
      <w:r>
        <w:rPr>
          <w:b/>
          <w:u w:val="single"/>
        </w:rPr>
        <w:t>not</w:t>
      </w:r>
      <w:r>
        <w:t xml:space="preserve"> prohibited from engaging in activities that generate unrelated business income</w:t>
      </w:r>
      <w:r w:rsidR="00303D71">
        <w:t xml:space="preserve"> tax (UBIT)</w:t>
      </w:r>
      <w:r>
        <w:t>, but the IRS requires that we report net operating results, including net losses, from each unrelated activity</w:t>
      </w:r>
      <w:r w:rsidR="00303D71">
        <w:t xml:space="preserve"> that generates UBIT</w:t>
      </w:r>
      <w:r>
        <w:t xml:space="preserve">.  </w:t>
      </w:r>
      <w:r w:rsidR="00303D71">
        <w:t>Acceptable UBIT n</w:t>
      </w:r>
      <w:r>
        <w:t>et losses may</w:t>
      </w:r>
      <w:r w:rsidR="00701C6D">
        <w:t xml:space="preserve"> possibly</w:t>
      </w:r>
      <w:r>
        <w:t xml:space="preserve"> be used to offset net income and, therefore, reduce the total tax liability of the University.</w:t>
      </w:r>
    </w:p>
    <w:p w:rsidR="00657446" w:rsidRDefault="00657446"/>
    <w:p w:rsidR="00657446" w:rsidRDefault="00657446">
      <w:r>
        <w:lastRenderedPageBreak/>
        <w:t>The</w:t>
      </w:r>
      <w:r w:rsidR="00303D71">
        <w:t>se</w:t>
      </w:r>
      <w:r>
        <w:t xml:space="preserve"> questions are designed to help assess the </w:t>
      </w:r>
      <w:r w:rsidR="00701C6D">
        <w:t xml:space="preserve">unrelated business </w:t>
      </w:r>
      <w:r>
        <w:t>revenue-producing activities in your department during Fiscal Year 2</w:t>
      </w:r>
      <w:r w:rsidR="00CB230C">
        <w:t>0</w:t>
      </w:r>
      <w:r w:rsidR="00956AEB">
        <w:t>17</w:t>
      </w:r>
      <w:r>
        <w:t xml:space="preserve">. </w:t>
      </w:r>
    </w:p>
    <w:p w:rsidR="00701C6D" w:rsidRDefault="00701C6D"/>
    <w:p w:rsidR="00FD0584" w:rsidRDefault="00657446" w:rsidP="00FD0584">
      <w:pPr>
        <w:numPr>
          <w:ilvl w:val="0"/>
          <w:numId w:val="17"/>
        </w:numPr>
      </w:pPr>
      <w:r>
        <w:t>Only consider revenue pr</w:t>
      </w:r>
      <w:r w:rsidR="00FD0584">
        <w:t>oduced from sources outside UNM</w:t>
      </w:r>
    </w:p>
    <w:p w:rsidR="00FD0584" w:rsidRDefault="00FD0584" w:rsidP="00FD0584">
      <w:pPr>
        <w:numPr>
          <w:ilvl w:val="0"/>
          <w:numId w:val="17"/>
        </w:numPr>
      </w:pPr>
      <w:r w:rsidRPr="00647C84">
        <w:rPr>
          <w:b/>
        </w:rPr>
        <w:t>D</w:t>
      </w:r>
      <w:r w:rsidR="00657446" w:rsidRPr="00647C84">
        <w:rPr>
          <w:b/>
        </w:rPr>
        <w:t>o not report</w:t>
      </w:r>
      <w:r w:rsidR="00657446">
        <w:t xml:space="preserve"> revenue produced from sales of goods and se</w:t>
      </w:r>
      <w:r>
        <w:t>rvices to other UNM departments</w:t>
      </w:r>
    </w:p>
    <w:p w:rsidR="00FD0584" w:rsidRDefault="00FD0584" w:rsidP="00FD0584">
      <w:pPr>
        <w:numPr>
          <w:ilvl w:val="0"/>
          <w:numId w:val="17"/>
        </w:numPr>
      </w:pPr>
      <w:r w:rsidRPr="00647C84">
        <w:rPr>
          <w:b/>
        </w:rPr>
        <w:t>D</w:t>
      </w:r>
      <w:r w:rsidR="00657446" w:rsidRPr="00647C84">
        <w:rPr>
          <w:b/>
        </w:rPr>
        <w:t>o not report</w:t>
      </w:r>
      <w:r w:rsidR="00657446">
        <w:t xml:space="preserve"> activities that are historically already being reported on UNM’s Unrelated Business Income Tax return</w:t>
      </w:r>
    </w:p>
    <w:p w:rsidR="00657446" w:rsidRDefault="00FD0584" w:rsidP="00FD0584">
      <w:pPr>
        <w:numPr>
          <w:ilvl w:val="0"/>
          <w:numId w:val="17"/>
        </w:numPr>
      </w:pPr>
      <w:r w:rsidRPr="00647C84">
        <w:rPr>
          <w:b/>
        </w:rPr>
        <w:t>D</w:t>
      </w:r>
      <w:r w:rsidR="00701C6D" w:rsidRPr="00647C84">
        <w:rPr>
          <w:b/>
        </w:rPr>
        <w:t>o not report</w:t>
      </w:r>
      <w:r w:rsidR="00701C6D">
        <w:t xml:space="preserve"> revenue that is related to UNM’s Mission statement</w:t>
      </w:r>
    </w:p>
    <w:p w:rsidR="00657446" w:rsidRDefault="00657446"/>
    <w:p w:rsidR="00657446" w:rsidRDefault="00657446">
      <w:r>
        <w:t xml:space="preserve">If your area does not generate any </w:t>
      </w:r>
      <w:r w:rsidR="00701C6D">
        <w:t xml:space="preserve">outside source </w:t>
      </w:r>
      <w:r>
        <w:t xml:space="preserve">revenues, or the </w:t>
      </w:r>
      <w:r w:rsidR="00701C6D">
        <w:t xml:space="preserve">outside source </w:t>
      </w:r>
      <w:r>
        <w:t>revenue</w:t>
      </w:r>
      <w:r w:rsidR="00295698">
        <w:t xml:space="preserve"> is generated from an activity that </w:t>
      </w:r>
      <w:r>
        <w:t xml:space="preserve">is clearly related to the stated exempt purposes of the University, please make a note on the questionnaire and return to MSC01-1260.  </w:t>
      </w:r>
    </w:p>
    <w:p w:rsidR="00657446" w:rsidRDefault="00657446"/>
    <w:p w:rsidR="00657446" w:rsidRDefault="00657446">
      <w:r>
        <w:t xml:space="preserve">Taxation </w:t>
      </w:r>
      <w:r w:rsidR="00FD0584">
        <w:t xml:space="preserve">Issues </w:t>
      </w:r>
      <w:r>
        <w:t xml:space="preserve">staff will review the completed questionnaires, and may ask you to provide further information about potentially unrelated activities. </w:t>
      </w:r>
    </w:p>
    <w:p w:rsidR="00657446" w:rsidRDefault="00657446"/>
    <w:p w:rsidR="00657446" w:rsidRDefault="00657446">
      <w:r>
        <w:t>Thank you.</w:t>
      </w:r>
    </w:p>
    <w:p w:rsidR="00701C6D" w:rsidRDefault="00701C6D">
      <w:pPr>
        <w:jc w:val="center"/>
        <w:rPr>
          <w:sz w:val="18"/>
          <w:szCs w:val="18"/>
        </w:rPr>
      </w:pPr>
    </w:p>
    <w:p w:rsidR="00657446" w:rsidRDefault="00657446">
      <w:pPr>
        <w:jc w:val="center"/>
        <w:rPr>
          <w:sz w:val="18"/>
          <w:szCs w:val="18"/>
        </w:rPr>
      </w:pPr>
      <w:r>
        <w:rPr>
          <w:sz w:val="18"/>
          <w:szCs w:val="18"/>
        </w:rPr>
        <w:br w:type="page"/>
      </w:r>
      <w:r>
        <w:rPr>
          <w:sz w:val="18"/>
          <w:szCs w:val="18"/>
        </w:rPr>
        <w:lastRenderedPageBreak/>
        <w:t>University of New Mexico</w:t>
      </w:r>
    </w:p>
    <w:p w:rsidR="00657446" w:rsidRDefault="00657446">
      <w:pPr>
        <w:jc w:val="center"/>
        <w:rPr>
          <w:sz w:val="18"/>
          <w:szCs w:val="18"/>
        </w:rPr>
      </w:pPr>
      <w:r>
        <w:rPr>
          <w:sz w:val="18"/>
          <w:szCs w:val="18"/>
        </w:rPr>
        <w:t>UNRELATED BUSINESS INCOME QUESTIONNAIRE</w:t>
      </w:r>
    </w:p>
    <w:p w:rsidR="00657446" w:rsidRDefault="00657446">
      <w:pPr>
        <w:jc w:val="center"/>
        <w:rPr>
          <w:sz w:val="18"/>
          <w:szCs w:val="18"/>
        </w:rPr>
      </w:pPr>
      <w:r>
        <w:rPr>
          <w:sz w:val="18"/>
          <w:szCs w:val="18"/>
        </w:rPr>
        <w:t xml:space="preserve">FISCAL YEAR </w:t>
      </w:r>
      <w:r w:rsidR="00CB230C">
        <w:rPr>
          <w:sz w:val="18"/>
          <w:szCs w:val="18"/>
        </w:rPr>
        <w:t>20</w:t>
      </w:r>
      <w:r w:rsidR="00956AEB">
        <w:rPr>
          <w:sz w:val="18"/>
          <w:szCs w:val="18"/>
        </w:rPr>
        <w:t>17</w:t>
      </w:r>
    </w:p>
    <w:p w:rsidR="00657446" w:rsidRDefault="00657446">
      <w:pPr>
        <w:jc w:val="both"/>
        <w:rPr>
          <w:sz w:val="18"/>
          <w:szCs w:val="18"/>
        </w:rPr>
      </w:pPr>
      <w:bookmarkStart w:id="2" w:name="OLE_LINK1"/>
      <w:bookmarkStart w:id="3" w:name="OLE_LINK2"/>
    </w:p>
    <w:p w:rsidR="00657446" w:rsidRDefault="00657446">
      <w:pPr>
        <w:jc w:val="both"/>
        <w:rPr>
          <w:sz w:val="18"/>
          <w:szCs w:val="18"/>
        </w:rPr>
      </w:pPr>
    </w:p>
    <w:p w:rsidR="00E04C33" w:rsidRDefault="00657446">
      <w:pPr>
        <w:jc w:val="both"/>
        <w:rPr>
          <w:sz w:val="18"/>
          <w:szCs w:val="18"/>
          <w:u w:val="single"/>
        </w:rPr>
      </w:pPr>
      <w:r>
        <w:rPr>
          <w:sz w:val="18"/>
          <w:szCs w:val="18"/>
        </w:rPr>
        <w:t xml:space="preserve">RESPONDENT NAME </w:t>
      </w:r>
      <w:r w:rsidR="008706B1">
        <w:rPr>
          <w:sz w:val="18"/>
          <w:szCs w:val="18"/>
        </w:rPr>
        <w:t>/</w:t>
      </w:r>
      <w:r>
        <w:rPr>
          <w:sz w:val="18"/>
          <w:szCs w:val="18"/>
        </w:rPr>
        <w:t xml:space="preserve">TITLE: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t xml:space="preserve">  </w:t>
      </w:r>
    </w:p>
    <w:p w:rsidR="00E04C33" w:rsidRDefault="00E04C33">
      <w:pPr>
        <w:jc w:val="both"/>
        <w:rPr>
          <w:sz w:val="18"/>
          <w:szCs w:val="18"/>
          <w:u w:val="single"/>
        </w:rPr>
      </w:pPr>
    </w:p>
    <w:p w:rsidR="00657446" w:rsidRPr="00E04C33" w:rsidRDefault="00E04C33">
      <w:pPr>
        <w:jc w:val="both"/>
        <w:rPr>
          <w:sz w:val="18"/>
          <w:szCs w:val="18"/>
        </w:rPr>
      </w:pPr>
      <w:r w:rsidRPr="00E04C33">
        <w:rPr>
          <w:sz w:val="18"/>
          <w:szCs w:val="18"/>
        </w:rPr>
        <w:t>Name of Fiscal Agent: ___________________________________</w:t>
      </w:r>
      <w:r w:rsidR="00657446" w:rsidRPr="00E04C33">
        <w:rPr>
          <w:sz w:val="18"/>
          <w:szCs w:val="18"/>
        </w:rPr>
        <w:t xml:space="preserve">  </w:t>
      </w:r>
    </w:p>
    <w:p w:rsidR="00657446" w:rsidRDefault="00657446">
      <w:pPr>
        <w:jc w:val="both"/>
        <w:rPr>
          <w:sz w:val="18"/>
          <w:szCs w:val="18"/>
          <w:u w:val="single"/>
        </w:rPr>
      </w:pPr>
      <w:r>
        <w:rPr>
          <w:sz w:val="18"/>
          <w:szCs w:val="18"/>
          <w:u w:val="single"/>
        </w:rPr>
        <w:t xml:space="preserve">                             </w:t>
      </w:r>
    </w:p>
    <w:p w:rsidR="00657446" w:rsidRDefault="00657446">
      <w:pPr>
        <w:jc w:val="both"/>
        <w:rPr>
          <w:sz w:val="18"/>
          <w:szCs w:val="18"/>
        </w:rPr>
      </w:pPr>
      <w:r>
        <w:rPr>
          <w:sz w:val="18"/>
          <w:szCs w:val="18"/>
        </w:rPr>
        <w:t>PHONE #: _______________________________________________________________________</w:t>
      </w:r>
    </w:p>
    <w:p w:rsidR="00657446" w:rsidRDefault="00657446">
      <w:pPr>
        <w:jc w:val="both"/>
        <w:rPr>
          <w:sz w:val="18"/>
          <w:szCs w:val="18"/>
        </w:rPr>
      </w:pPr>
    </w:p>
    <w:p w:rsidR="00657446" w:rsidRDefault="00657446">
      <w:pPr>
        <w:jc w:val="both"/>
        <w:rPr>
          <w:sz w:val="18"/>
          <w:szCs w:val="18"/>
          <w:u w:val="single"/>
        </w:rPr>
      </w:pPr>
      <w:r>
        <w:rPr>
          <w:sz w:val="18"/>
          <w:szCs w:val="18"/>
        </w:rPr>
        <w:t>DEPARTMENT:</w:t>
      </w: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265D38" w:rsidRDefault="00265D38">
      <w:pPr>
        <w:jc w:val="both"/>
        <w:rPr>
          <w:sz w:val="18"/>
          <w:szCs w:val="18"/>
          <w:u w:val="single"/>
        </w:rPr>
      </w:pPr>
    </w:p>
    <w:p w:rsidR="00265D38" w:rsidRPr="003B0C1F" w:rsidRDefault="00265D38">
      <w:pPr>
        <w:jc w:val="both"/>
        <w:rPr>
          <w:sz w:val="18"/>
          <w:szCs w:val="18"/>
        </w:rPr>
      </w:pPr>
      <w:r w:rsidRPr="003B0C1F">
        <w:rPr>
          <w:sz w:val="18"/>
          <w:szCs w:val="18"/>
        </w:rPr>
        <w:t>Third Level Org Code:_________________________</w:t>
      </w:r>
    </w:p>
    <w:p w:rsidR="00265D38" w:rsidRDefault="00265D38" w:rsidP="008706B1">
      <w:pPr>
        <w:jc w:val="both"/>
        <w:rPr>
          <w:sz w:val="18"/>
          <w:szCs w:val="18"/>
        </w:rPr>
      </w:pPr>
    </w:p>
    <w:p w:rsidR="008706B1" w:rsidRDefault="008706B1" w:rsidP="008706B1">
      <w:pPr>
        <w:jc w:val="both"/>
        <w:rPr>
          <w:sz w:val="18"/>
          <w:szCs w:val="18"/>
          <w:u w:val="single"/>
        </w:rPr>
      </w:pPr>
      <w:r>
        <w:rPr>
          <w:sz w:val="18"/>
          <w:szCs w:val="18"/>
        </w:rPr>
        <w:t xml:space="preserve">Banner </w:t>
      </w:r>
      <w:r w:rsidR="00265D38">
        <w:rPr>
          <w:sz w:val="18"/>
          <w:szCs w:val="18"/>
        </w:rPr>
        <w:t xml:space="preserve">Index and </w:t>
      </w:r>
      <w:r>
        <w:rPr>
          <w:sz w:val="18"/>
          <w:szCs w:val="18"/>
        </w:rPr>
        <w:t>Org Code:</w:t>
      </w: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657446" w:rsidRDefault="00657446">
      <w:pPr>
        <w:jc w:val="both"/>
        <w:rPr>
          <w:sz w:val="18"/>
          <w:szCs w:val="18"/>
        </w:rPr>
      </w:pPr>
    </w:p>
    <w:p w:rsidR="00657446" w:rsidRDefault="00657446">
      <w:pPr>
        <w:jc w:val="both"/>
        <w:rPr>
          <w:b/>
          <w:sz w:val="18"/>
          <w:szCs w:val="18"/>
          <w:u w:val="single"/>
        </w:rPr>
      </w:pPr>
      <w:r>
        <w:rPr>
          <w:b/>
          <w:sz w:val="18"/>
          <w:szCs w:val="18"/>
          <w:u w:val="single"/>
        </w:rPr>
        <w:t>UNRELATED BUSINESS INCOME ACTIVITIES</w:t>
      </w:r>
    </w:p>
    <w:p w:rsidR="00657446" w:rsidRDefault="00657446">
      <w:pPr>
        <w:jc w:val="both"/>
        <w:rPr>
          <w:sz w:val="18"/>
          <w:szCs w:val="18"/>
        </w:rPr>
      </w:pPr>
    </w:p>
    <w:p w:rsidR="00657446" w:rsidRDefault="00657446">
      <w:pPr>
        <w:jc w:val="both"/>
        <w:rPr>
          <w:sz w:val="18"/>
          <w:szCs w:val="18"/>
        </w:rPr>
      </w:pPr>
      <w:r>
        <w:rPr>
          <w:sz w:val="18"/>
          <w:szCs w:val="18"/>
        </w:rPr>
        <w:t xml:space="preserve">Does your department generate </w:t>
      </w:r>
      <w:r w:rsidRPr="00FD0584">
        <w:rPr>
          <w:b/>
          <w:sz w:val="18"/>
          <w:szCs w:val="18"/>
        </w:rPr>
        <w:t>external</w:t>
      </w:r>
      <w:r>
        <w:rPr>
          <w:sz w:val="18"/>
          <w:szCs w:val="18"/>
        </w:rPr>
        <w:t xml:space="preserve"> revenues from any of the following activities?</w:t>
      </w:r>
    </w:p>
    <w:p w:rsidR="008706B1" w:rsidRDefault="008706B1">
      <w:pPr>
        <w:jc w:val="both"/>
        <w:rPr>
          <w:sz w:val="18"/>
          <w:szCs w:val="18"/>
        </w:rPr>
      </w:pPr>
    </w:p>
    <w:p w:rsidR="008706B1" w:rsidRDefault="008706B1">
      <w:pPr>
        <w:jc w:val="both"/>
        <w:rPr>
          <w:sz w:val="18"/>
          <w:szCs w:val="18"/>
        </w:rPr>
      </w:pPr>
      <w:r w:rsidRPr="005C75D4">
        <w:rPr>
          <w:b/>
          <w:sz w:val="18"/>
          <w:szCs w:val="18"/>
        </w:rPr>
        <w:t xml:space="preserve">If the answer is </w:t>
      </w:r>
      <w:r w:rsidRPr="005C75D4">
        <w:rPr>
          <w:b/>
          <w:sz w:val="22"/>
          <w:szCs w:val="22"/>
        </w:rPr>
        <w:t>No</w:t>
      </w:r>
      <w:r w:rsidR="0084525B" w:rsidRPr="005C75D4">
        <w:rPr>
          <w:b/>
          <w:sz w:val="22"/>
          <w:szCs w:val="22"/>
        </w:rPr>
        <w:t>[  ]</w:t>
      </w:r>
      <w:r w:rsidRPr="005C75D4">
        <w:rPr>
          <w:b/>
          <w:sz w:val="18"/>
          <w:szCs w:val="18"/>
        </w:rPr>
        <w:t xml:space="preserve"> to all, please </w:t>
      </w:r>
      <w:r w:rsidR="0084525B" w:rsidRPr="005C75D4">
        <w:rPr>
          <w:b/>
          <w:sz w:val="18"/>
          <w:szCs w:val="18"/>
        </w:rPr>
        <w:t xml:space="preserve">mark an X and </w:t>
      </w:r>
      <w:r w:rsidRPr="005C75D4">
        <w:rPr>
          <w:b/>
          <w:sz w:val="18"/>
          <w:szCs w:val="18"/>
        </w:rPr>
        <w:t>stop here</w:t>
      </w:r>
      <w:r>
        <w:rPr>
          <w:sz w:val="18"/>
          <w:szCs w:val="18"/>
        </w:rPr>
        <w:t xml:space="preserve"> and send to Unrestricted Accounting Main, MSC01 1260.</w:t>
      </w:r>
    </w:p>
    <w:p w:rsidR="00657446" w:rsidRDefault="00657446">
      <w:pPr>
        <w:jc w:val="both"/>
        <w:rPr>
          <w:sz w:val="18"/>
          <w:szCs w:val="18"/>
        </w:rPr>
      </w:pPr>
    </w:p>
    <w:p w:rsidR="004D10E8" w:rsidRDefault="0084525B">
      <w:pPr>
        <w:jc w:val="both"/>
        <w:rPr>
          <w:sz w:val="18"/>
          <w:szCs w:val="18"/>
        </w:rPr>
      </w:pPr>
      <w:r>
        <w:rPr>
          <w:sz w:val="18"/>
          <w:szCs w:val="18"/>
        </w:rPr>
        <w:t>P</w:t>
      </w:r>
      <w:r w:rsidR="00657446">
        <w:rPr>
          <w:sz w:val="18"/>
          <w:szCs w:val="18"/>
        </w:rPr>
        <w:t xml:space="preserve">lease review the activity in your revenue account codes.  Income reported in revenue account codes will show </w:t>
      </w:r>
      <w:r w:rsidR="00657446">
        <w:rPr>
          <w:sz w:val="18"/>
          <w:szCs w:val="18"/>
          <w:u w:val="single"/>
        </w:rPr>
        <w:t>potential</w:t>
      </w:r>
      <w:r w:rsidR="00657446">
        <w:rPr>
          <w:sz w:val="18"/>
          <w:szCs w:val="18"/>
        </w:rPr>
        <w:t xml:space="preserve"> sources of unrelated business income.  Please note to the left of each item, Yes or No.  If yes, proceed to Parts I-VI below, and answer all questions completely to the best of your knowledge.  </w:t>
      </w:r>
    </w:p>
    <w:p w:rsidR="00657446" w:rsidRDefault="00657446">
      <w:pPr>
        <w:jc w:val="both"/>
        <w:rPr>
          <w:sz w:val="18"/>
          <w:szCs w:val="18"/>
        </w:rPr>
      </w:pPr>
      <w:r>
        <w:rPr>
          <w:sz w:val="18"/>
          <w:szCs w:val="18"/>
        </w:rPr>
        <w:t>If you have more than one source of potential unrelated business income, please make a copy of this Questionnaire and complete for each different activity.</w:t>
      </w:r>
    </w:p>
    <w:p w:rsidR="00657446" w:rsidRDefault="00657446">
      <w:pPr>
        <w:ind w:left="720"/>
        <w:jc w:val="both"/>
        <w:rPr>
          <w:sz w:val="18"/>
          <w:szCs w:val="18"/>
        </w:rPr>
      </w:pPr>
    </w:p>
    <w:p w:rsidR="00657446" w:rsidRDefault="00657446">
      <w:pPr>
        <w:numPr>
          <w:ilvl w:val="0"/>
          <w:numId w:val="10"/>
        </w:numPr>
        <w:jc w:val="both"/>
        <w:rPr>
          <w:sz w:val="18"/>
          <w:szCs w:val="18"/>
        </w:rPr>
      </w:pPr>
      <w:r>
        <w:rPr>
          <w:sz w:val="18"/>
          <w:szCs w:val="18"/>
        </w:rPr>
        <w:t>Advertising</w:t>
      </w:r>
    </w:p>
    <w:p w:rsidR="00657446" w:rsidRDefault="00657446">
      <w:pPr>
        <w:numPr>
          <w:ilvl w:val="0"/>
          <w:numId w:val="10"/>
        </w:numPr>
        <w:jc w:val="both"/>
        <w:rPr>
          <w:sz w:val="18"/>
          <w:szCs w:val="18"/>
        </w:rPr>
      </w:pPr>
      <w:r>
        <w:rPr>
          <w:sz w:val="18"/>
          <w:szCs w:val="18"/>
        </w:rPr>
        <w:t>Sales to the public</w:t>
      </w:r>
    </w:p>
    <w:p w:rsidR="00657446" w:rsidRDefault="00657446">
      <w:pPr>
        <w:numPr>
          <w:ilvl w:val="0"/>
          <w:numId w:val="10"/>
        </w:numPr>
        <w:jc w:val="both"/>
        <w:rPr>
          <w:sz w:val="18"/>
          <w:szCs w:val="18"/>
        </w:rPr>
      </w:pPr>
      <w:r>
        <w:rPr>
          <w:sz w:val="18"/>
          <w:szCs w:val="18"/>
        </w:rPr>
        <w:t>Catering and food service sales to the public</w:t>
      </w:r>
    </w:p>
    <w:p w:rsidR="00657446" w:rsidRDefault="00657446">
      <w:pPr>
        <w:numPr>
          <w:ilvl w:val="0"/>
          <w:numId w:val="10"/>
        </w:numPr>
        <w:jc w:val="both"/>
        <w:rPr>
          <w:sz w:val="18"/>
          <w:szCs w:val="18"/>
        </w:rPr>
      </w:pPr>
      <w:r>
        <w:rPr>
          <w:sz w:val="18"/>
          <w:szCs w:val="18"/>
        </w:rPr>
        <w:t>Commercially sponsored research</w:t>
      </w:r>
    </w:p>
    <w:p w:rsidR="00657446" w:rsidRDefault="00657446">
      <w:pPr>
        <w:numPr>
          <w:ilvl w:val="0"/>
          <w:numId w:val="10"/>
        </w:numPr>
        <w:jc w:val="both"/>
        <w:rPr>
          <w:sz w:val="18"/>
          <w:szCs w:val="18"/>
        </w:rPr>
      </w:pPr>
      <w:r>
        <w:rPr>
          <w:sz w:val="18"/>
          <w:szCs w:val="18"/>
        </w:rPr>
        <w:t>Computing resource leasing (i.e. software maintenance and support)</w:t>
      </w:r>
    </w:p>
    <w:p w:rsidR="00657446" w:rsidRDefault="00657446">
      <w:pPr>
        <w:numPr>
          <w:ilvl w:val="0"/>
          <w:numId w:val="10"/>
        </w:numPr>
        <w:jc w:val="both"/>
        <w:rPr>
          <w:sz w:val="18"/>
          <w:szCs w:val="18"/>
        </w:rPr>
      </w:pPr>
      <w:r>
        <w:rPr>
          <w:sz w:val="18"/>
          <w:szCs w:val="18"/>
        </w:rPr>
        <w:t>Space or real estate rentals or leases to the public</w:t>
      </w:r>
      <w:r w:rsidR="004D10E8">
        <w:rPr>
          <w:sz w:val="18"/>
          <w:szCs w:val="18"/>
        </w:rPr>
        <w:t xml:space="preserve">, include any </w:t>
      </w:r>
      <w:r>
        <w:rPr>
          <w:sz w:val="18"/>
          <w:szCs w:val="18"/>
        </w:rPr>
        <w:t>services</w:t>
      </w:r>
      <w:r w:rsidR="004D10E8">
        <w:rPr>
          <w:sz w:val="18"/>
          <w:szCs w:val="18"/>
        </w:rPr>
        <w:t xml:space="preserve"> provided</w:t>
      </w:r>
    </w:p>
    <w:p w:rsidR="00657446" w:rsidRDefault="00657446">
      <w:pPr>
        <w:numPr>
          <w:ilvl w:val="0"/>
          <w:numId w:val="10"/>
        </w:numPr>
        <w:jc w:val="both"/>
        <w:rPr>
          <w:sz w:val="18"/>
          <w:szCs w:val="18"/>
        </w:rPr>
      </w:pPr>
      <w:r>
        <w:rPr>
          <w:sz w:val="18"/>
          <w:szCs w:val="18"/>
        </w:rPr>
        <w:t>Real property rentals or leases to the public (such as equipment)</w:t>
      </w:r>
    </w:p>
    <w:p w:rsidR="00657446" w:rsidRDefault="00657446">
      <w:pPr>
        <w:numPr>
          <w:ilvl w:val="0"/>
          <w:numId w:val="10"/>
        </w:numPr>
        <w:jc w:val="both"/>
        <w:rPr>
          <w:sz w:val="18"/>
          <w:szCs w:val="18"/>
        </w:rPr>
      </w:pPr>
      <w:r>
        <w:rPr>
          <w:sz w:val="18"/>
          <w:szCs w:val="18"/>
        </w:rPr>
        <w:t>Entertainment events (i.e. concerts, movies, etc.)</w:t>
      </w:r>
    </w:p>
    <w:p w:rsidR="00657446" w:rsidRDefault="00657446">
      <w:pPr>
        <w:numPr>
          <w:ilvl w:val="0"/>
          <w:numId w:val="10"/>
        </w:numPr>
        <w:jc w:val="both"/>
        <w:rPr>
          <w:sz w:val="18"/>
          <w:szCs w:val="18"/>
        </w:rPr>
      </w:pPr>
      <w:r>
        <w:rPr>
          <w:sz w:val="18"/>
          <w:szCs w:val="18"/>
        </w:rPr>
        <w:t>Exclusive provider and sponsor agreements</w:t>
      </w:r>
    </w:p>
    <w:p w:rsidR="00657446" w:rsidRDefault="00657446">
      <w:pPr>
        <w:numPr>
          <w:ilvl w:val="0"/>
          <w:numId w:val="10"/>
        </w:numPr>
        <w:jc w:val="both"/>
        <w:rPr>
          <w:sz w:val="18"/>
          <w:szCs w:val="18"/>
        </w:rPr>
      </w:pPr>
      <w:r>
        <w:rPr>
          <w:sz w:val="18"/>
          <w:szCs w:val="18"/>
        </w:rPr>
        <w:t>Hospital non-patient sales</w:t>
      </w:r>
    </w:p>
    <w:p w:rsidR="00657446" w:rsidRDefault="00657446">
      <w:pPr>
        <w:numPr>
          <w:ilvl w:val="0"/>
          <w:numId w:val="10"/>
        </w:numPr>
        <w:jc w:val="both"/>
        <w:rPr>
          <w:sz w:val="18"/>
          <w:szCs w:val="18"/>
        </w:rPr>
      </w:pPr>
      <w:r>
        <w:rPr>
          <w:sz w:val="18"/>
          <w:szCs w:val="18"/>
        </w:rPr>
        <w:t>Licensing agreements where services are provided to the licensee</w:t>
      </w:r>
    </w:p>
    <w:p w:rsidR="00657446" w:rsidRDefault="00657446">
      <w:pPr>
        <w:numPr>
          <w:ilvl w:val="0"/>
          <w:numId w:val="10"/>
        </w:numPr>
        <w:jc w:val="both"/>
        <w:rPr>
          <w:sz w:val="18"/>
          <w:szCs w:val="18"/>
        </w:rPr>
      </w:pPr>
      <w:r>
        <w:rPr>
          <w:sz w:val="18"/>
          <w:szCs w:val="18"/>
        </w:rPr>
        <w:t>Parking revenue from private companies or contract arrangements</w:t>
      </w:r>
    </w:p>
    <w:p w:rsidR="00657446" w:rsidRDefault="00657446">
      <w:pPr>
        <w:numPr>
          <w:ilvl w:val="0"/>
          <w:numId w:val="10"/>
        </w:numPr>
        <w:jc w:val="both"/>
        <w:rPr>
          <w:sz w:val="18"/>
          <w:szCs w:val="18"/>
        </w:rPr>
      </w:pPr>
      <w:r>
        <w:rPr>
          <w:sz w:val="18"/>
          <w:szCs w:val="18"/>
        </w:rPr>
        <w:t>Participation or ownership in a partnership or joint venture with a non-UNM entity</w:t>
      </w:r>
    </w:p>
    <w:p w:rsidR="00657446" w:rsidRDefault="00657446">
      <w:pPr>
        <w:numPr>
          <w:ilvl w:val="0"/>
          <w:numId w:val="10"/>
        </w:numPr>
        <w:jc w:val="both"/>
        <w:rPr>
          <w:sz w:val="18"/>
          <w:szCs w:val="18"/>
        </w:rPr>
      </w:pPr>
      <w:r>
        <w:rPr>
          <w:sz w:val="18"/>
          <w:szCs w:val="18"/>
        </w:rPr>
        <w:t>Travel tour programs</w:t>
      </w:r>
    </w:p>
    <w:p w:rsidR="00657446" w:rsidRDefault="00657446">
      <w:pPr>
        <w:numPr>
          <w:ilvl w:val="0"/>
          <w:numId w:val="10"/>
        </w:numPr>
        <w:jc w:val="both"/>
        <w:rPr>
          <w:sz w:val="18"/>
          <w:szCs w:val="18"/>
        </w:rPr>
      </w:pPr>
      <w:r>
        <w:rPr>
          <w:sz w:val="18"/>
          <w:szCs w:val="18"/>
        </w:rPr>
        <w:t>Other activities that are not directly related to the tax-exempt purposes of the University (education, research, and patient care)</w:t>
      </w:r>
    </w:p>
    <w:p w:rsidR="00657446" w:rsidRDefault="00657446">
      <w:pPr>
        <w:ind w:left="720"/>
        <w:jc w:val="both"/>
        <w:rPr>
          <w:sz w:val="18"/>
          <w:szCs w:val="18"/>
        </w:rPr>
      </w:pPr>
    </w:p>
    <w:p w:rsidR="00657446" w:rsidRDefault="00657446">
      <w:pPr>
        <w:numPr>
          <w:ilvl w:val="0"/>
          <w:numId w:val="14"/>
        </w:numPr>
        <w:jc w:val="both"/>
        <w:rPr>
          <w:sz w:val="18"/>
          <w:szCs w:val="18"/>
        </w:rPr>
      </w:pPr>
      <w:r>
        <w:rPr>
          <w:sz w:val="18"/>
          <w:szCs w:val="18"/>
        </w:rPr>
        <w:t>DESCRIPTION OF ACTIVITY: Please include the frequency of transactions, the type of customer, the goods sold or services provided and an estim</w:t>
      </w:r>
      <w:r w:rsidR="00956AEB">
        <w:rPr>
          <w:sz w:val="18"/>
          <w:szCs w:val="18"/>
        </w:rPr>
        <w:t>ate of the total revenue for FY17</w:t>
      </w:r>
      <w:r>
        <w:rPr>
          <w:sz w:val="18"/>
          <w:szCs w:val="18"/>
        </w:rPr>
        <w:t xml:space="preserve"> for any potentially unrelated activities</w:t>
      </w:r>
      <w:r w:rsidR="008706B1">
        <w:rPr>
          <w:sz w:val="18"/>
          <w:szCs w:val="18"/>
        </w:rPr>
        <w:t xml:space="preserve"> for each of the activities A-O</w:t>
      </w:r>
      <w:r>
        <w:rPr>
          <w:sz w:val="18"/>
          <w:szCs w:val="18"/>
        </w:rPr>
        <w:t>.</w:t>
      </w:r>
    </w:p>
    <w:p w:rsidR="00657446" w:rsidRDefault="00657446" w:rsidP="00950490">
      <w:pPr>
        <w:spacing w:line="360" w:lineRule="auto"/>
        <w:jc w:val="both"/>
        <w:rPr>
          <w:sz w:val="18"/>
          <w:szCs w:val="18"/>
          <w:u w:val="single"/>
        </w:rPr>
      </w:pPr>
      <w:r>
        <w:rPr>
          <w:sz w:val="18"/>
          <w:szCs w:val="18"/>
        </w:rPr>
        <w:t xml:space="preserv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657446" w:rsidRDefault="00657446" w:rsidP="00950490">
      <w:pPr>
        <w:spacing w:line="360" w:lineRule="auto"/>
        <w:ind w:left="540"/>
        <w:jc w:val="both"/>
        <w:rPr>
          <w:sz w:val="18"/>
          <w:szCs w:val="18"/>
          <w:u w:val="single"/>
        </w:rPr>
      </w:pPr>
    </w:p>
    <w:p w:rsidR="00657446" w:rsidRDefault="00657446" w:rsidP="00950490">
      <w:pPr>
        <w:spacing w:line="360" w:lineRule="auto"/>
        <w:ind w:left="540"/>
        <w:jc w:val="both"/>
        <w:rPr>
          <w:sz w:val="18"/>
          <w:szCs w:val="18"/>
          <w:u w:val="single"/>
        </w:rPr>
      </w:pPr>
      <w:r>
        <w:rPr>
          <w:sz w:val="18"/>
          <w:szCs w:val="18"/>
          <w:u w:val="single"/>
        </w:rPr>
        <w:t xml:space="preserv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657446" w:rsidRDefault="00657446" w:rsidP="00950490">
      <w:pPr>
        <w:spacing w:line="360" w:lineRule="auto"/>
        <w:ind w:left="540"/>
        <w:jc w:val="both"/>
        <w:rPr>
          <w:sz w:val="18"/>
          <w:szCs w:val="18"/>
          <w:u w:val="single"/>
        </w:rPr>
      </w:pPr>
    </w:p>
    <w:p w:rsidR="00657446" w:rsidRDefault="00657446" w:rsidP="00950490">
      <w:pPr>
        <w:spacing w:line="360" w:lineRule="auto"/>
        <w:ind w:left="540"/>
        <w:jc w:val="both"/>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657446" w:rsidRDefault="00657446" w:rsidP="00950490">
      <w:pPr>
        <w:spacing w:line="360" w:lineRule="auto"/>
        <w:ind w:left="540"/>
        <w:jc w:val="both"/>
        <w:rPr>
          <w:sz w:val="18"/>
          <w:szCs w:val="18"/>
          <w:u w:val="single"/>
        </w:rPr>
      </w:pPr>
    </w:p>
    <w:p w:rsidR="00657446" w:rsidRDefault="00657446" w:rsidP="00950490">
      <w:pPr>
        <w:spacing w:line="360" w:lineRule="auto"/>
        <w:ind w:left="540"/>
        <w:jc w:val="both"/>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657446" w:rsidRDefault="00657446" w:rsidP="00950490">
      <w:pPr>
        <w:spacing w:line="360" w:lineRule="auto"/>
        <w:ind w:left="540"/>
        <w:jc w:val="both"/>
        <w:rPr>
          <w:sz w:val="18"/>
          <w:szCs w:val="18"/>
          <w:u w:val="single"/>
        </w:rPr>
      </w:pPr>
    </w:p>
    <w:p w:rsidR="00657446" w:rsidRDefault="00657446" w:rsidP="00950490">
      <w:pPr>
        <w:spacing w:line="360" w:lineRule="auto"/>
        <w:ind w:left="540"/>
        <w:jc w:val="both"/>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657446" w:rsidRDefault="00657446" w:rsidP="00950490">
      <w:pPr>
        <w:spacing w:line="360" w:lineRule="auto"/>
        <w:ind w:left="540"/>
        <w:jc w:val="both"/>
        <w:rPr>
          <w:sz w:val="18"/>
          <w:szCs w:val="18"/>
          <w:u w:val="single"/>
        </w:rPr>
      </w:pPr>
    </w:p>
    <w:p w:rsidR="00806013" w:rsidRDefault="00806013">
      <w:pPr>
        <w:jc w:val="both"/>
        <w:rPr>
          <w:b/>
          <w:sz w:val="18"/>
          <w:szCs w:val="18"/>
        </w:rPr>
      </w:pPr>
    </w:p>
    <w:p w:rsidR="00806013" w:rsidRDefault="00806013">
      <w:pPr>
        <w:jc w:val="both"/>
        <w:rPr>
          <w:b/>
          <w:sz w:val="18"/>
          <w:szCs w:val="18"/>
        </w:rPr>
      </w:pPr>
    </w:p>
    <w:p w:rsidR="00806013" w:rsidRDefault="00806013">
      <w:pPr>
        <w:jc w:val="both"/>
        <w:rPr>
          <w:b/>
          <w:sz w:val="18"/>
          <w:szCs w:val="18"/>
        </w:rPr>
      </w:pPr>
    </w:p>
    <w:p w:rsidR="00806013" w:rsidRDefault="00806013" w:rsidP="00806013">
      <w:pPr>
        <w:jc w:val="center"/>
        <w:rPr>
          <w:sz w:val="18"/>
          <w:szCs w:val="18"/>
        </w:rPr>
      </w:pPr>
      <w:r>
        <w:rPr>
          <w:sz w:val="18"/>
          <w:szCs w:val="18"/>
        </w:rPr>
        <w:lastRenderedPageBreak/>
        <w:t>University of New Mexico</w:t>
      </w:r>
    </w:p>
    <w:p w:rsidR="00806013" w:rsidRDefault="00806013" w:rsidP="00806013">
      <w:pPr>
        <w:jc w:val="center"/>
        <w:rPr>
          <w:sz w:val="18"/>
          <w:szCs w:val="18"/>
        </w:rPr>
      </w:pPr>
      <w:r>
        <w:rPr>
          <w:sz w:val="18"/>
          <w:szCs w:val="18"/>
        </w:rPr>
        <w:t xml:space="preserve">UNRELATED BUSINESS INCOME QUESTIONNAIRE – </w:t>
      </w:r>
      <w:r>
        <w:rPr>
          <w:i/>
          <w:iCs/>
          <w:sz w:val="18"/>
          <w:szCs w:val="18"/>
        </w:rPr>
        <w:t>continued</w:t>
      </w:r>
    </w:p>
    <w:p w:rsidR="00806013" w:rsidRDefault="00806013" w:rsidP="00806013">
      <w:pPr>
        <w:jc w:val="center"/>
        <w:rPr>
          <w:sz w:val="18"/>
          <w:szCs w:val="18"/>
        </w:rPr>
      </w:pPr>
      <w:r>
        <w:rPr>
          <w:sz w:val="18"/>
          <w:szCs w:val="18"/>
        </w:rPr>
        <w:t xml:space="preserve">FISCAL YEAR </w:t>
      </w:r>
      <w:r w:rsidR="00CB230C">
        <w:rPr>
          <w:sz w:val="18"/>
          <w:szCs w:val="18"/>
        </w:rPr>
        <w:t>20</w:t>
      </w:r>
      <w:r w:rsidR="00956AEB">
        <w:rPr>
          <w:sz w:val="18"/>
          <w:szCs w:val="18"/>
        </w:rPr>
        <w:t>17</w:t>
      </w:r>
    </w:p>
    <w:p w:rsidR="00806013" w:rsidRDefault="00806013">
      <w:pPr>
        <w:jc w:val="both"/>
        <w:rPr>
          <w:b/>
          <w:sz w:val="18"/>
          <w:szCs w:val="18"/>
        </w:rPr>
      </w:pPr>
    </w:p>
    <w:bookmarkEnd w:id="2"/>
    <w:bookmarkEnd w:id="3"/>
    <w:p w:rsidR="00806013" w:rsidRDefault="00657446">
      <w:pPr>
        <w:pStyle w:val="BodyText"/>
        <w:ind w:left="720"/>
      </w:pPr>
      <w:r>
        <w:tab/>
      </w:r>
    </w:p>
    <w:p w:rsidR="00657446" w:rsidRDefault="00657446">
      <w:pPr>
        <w:pStyle w:val="BodyText"/>
        <w:ind w:left="720"/>
        <w:rPr>
          <w:sz w:val="20"/>
        </w:rPr>
      </w:pPr>
      <w:r>
        <w:tab/>
      </w:r>
      <w:r>
        <w:tab/>
      </w:r>
      <w:r>
        <w:tab/>
        <w:t xml:space="preserve">                                      </w:t>
      </w:r>
      <w:r w:rsidR="00806013">
        <w:t xml:space="preserve">    </w:t>
      </w:r>
      <w:r>
        <w:t xml:space="preserve"> </w:t>
      </w:r>
      <w:r w:rsidR="00806013">
        <w:t xml:space="preserve">       </w:t>
      </w:r>
      <w:r>
        <w:rPr>
          <w:sz w:val="20"/>
        </w:rPr>
        <w:t>YES</w:t>
      </w:r>
      <w:r>
        <w:rPr>
          <w:sz w:val="20"/>
        </w:rPr>
        <w:tab/>
        <w:t xml:space="preserve">                 NO     </w:t>
      </w:r>
      <w:r>
        <w:rPr>
          <w:sz w:val="20"/>
        </w:rPr>
        <w:tab/>
        <w:t xml:space="preserve">    </w:t>
      </w:r>
      <w:r w:rsidR="00806013">
        <w:rPr>
          <w:sz w:val="20"/>
        </w:rPr>
        <w:t xml:space="preserve">            </w:t>
      </w:r>
      <w:r>
        <w:rPr>
          <w:sz w:val="20"/>
        </w:rPr>
        <w:t xml:space="preserve"> N/A</w:t>
      </w:r>
    </w:p>
    <w:p w:rsidR="00657446" w:rsidRDefault="00657446">
      <w:pPr>
        <w:numPr>
          <w:ilvl w:val="0"/>
          <w:numId w:val="14"/>
        </w:numPr>
        <w:jc w:val="both"/>
        <w:rPr>
          <w:sz w:val="18"/>
          <w:szCs w:val="18"/>
        </w:rPr>
      </w:pPr>
      <w:r>
        <w:rPr>
          <w:sz w:val="18"/>
          <w:szCs w:val="18"/>
        </w:rPr>
        <w:t>GENERAL</w:t>
      </w:r>
    </w:p>
    <w:p w:rsidR="00657446" w:rsidRDefault="00657446">
      <w:pPr>
        <w:ind w:left="720"/>
        <w:jc w:val="both"/>
        <w:rPr>
          <w:sz w:val="18"/>
          <w:szCs w:val="18"/>
        </w:rPr>
      </w:pPr>
      <w:r>
        <w:rPr>
          <w:sz w:val="18"/>
          <w:szCs w:val="18"/>
        </w:rPr>
        <w:t>Is the activity:</w:t>
      </w:r>
    </w:p>
    <w:p w:rsidR="00657446" w:rsidRDefault="00657446">
      <w:pPr>
        <w:numPr>
          <w:ilvl w:val="0"/>
          <w:numId w:val="4"/>
        </w:numPr>
        <w:jc w:val="both"/>
        <w:rPr>
          <w:sz w:val="18"/>
          <w:szCs w:val="18"/>
          <w:u w:val="single"/>
        </w:rPr>
      </w:pPr>
      <w:r>
        <w:rPr>
          <w:sz w:val="18"/>
          <w:szCs w:val="18"/>
        </w:rPr>
        <w:t>conducted for the purpose of generating income?</w:t>
      </w:r>
      <w:r>
        <w:rPr>
          <w:sz w:val="18"/>
          <w:szCs w:val="18"/>
        </w:rPr>
        <w:tab/>
      </w:r>
      <w:r>
        <w:rPr>
          <w:sz w:val="18"/>
          <w:szCs w:val="18"/>
        </w:rPr>
        <w:tab/>
      </w:r>
      <w:r>
        <w:rPr>
          <w:sz w:val="18"/>
          <w:szCs w:val="18"/>
          <w:u w:val="single"/>
        </w:rPr>
        <w:tab/>
      </w:r>
      <w:r>
        <w:rPr>
          <w:sz w:val="18"/>
          <w:szCs w:val="18"/>
        </w:rPr>
        <w:tab/>
      </w:r>
      <w:r>
        <w:rPr>
          <w:sz w:val="18"/>
          <w:szCs w:val="18"/>
          <w:u w:val="single"/>
        </w:rPr>
        <w:tab/>
      </w:r>
      <w:r>
        <w:rPr>
          <w:sz w:val="18"/>
          <w:szCs w:val="18"/>
        </w:rPr>
        <w:tab/>
      </w:r>
      <w:r>
        <w:rPr>
          <w:sz w:val="18"/>
          <w:szCs w:val="18"/>
          <w:u w:val="single"/>
        </w:rPr>
        <w:tab/>
      </w:r>
    </w:p>
    <w:p w:rsidR="00657446" w:rsidRDefault="00657446">
      <w:pPr>
        <w:numPr>
          <w:ilvl w:val="0"/>
          <w:numId w:val="4"/>
        </w:numPr>
        <w:jc w:val="both"/>
        <w:rPr>
          <w:sz w:val="18"/>
          <w:szCs w:val="18"/>
        </w:rPr>
      </w:pPr>
      <w:r>
        <w:rPr>
          <w:sz w:val="18"/>
          <w:szCs w:val="18"/>
        </w:rPr>
        <w:t>conducted on a regular basis?</w:t>
      </w:r>
      <w:r>
        <w:rPr>
          <w:sz w:val="18"/>
          <w:szCs w:val="18"/>
        </w:rPr>
        <w:tab/>
      </w:r>
      <w:r>
        <w:rPr>
          <w:sz w:val="18"/>
          <w:szCs w:val="18"/>
        </w:rPr>
        <w:tab/>
      </w:r>
      <w:r>
        <w:rPr>
          <w:sz w:val="18"/>
          <w:szCs w:val="18"/>
        </w:rPr>
        <w:tab/>
      </w:r>
      <w:r>
        <w:rPr>
          <w:sz w:val="18"/>
          <w:szCs w:val="18"/>
        </w:rPr>
        <w:tab/>
      </w:r>
      <w:r>
        <w:rPr>
          <w:sz w:val="18"/>
          <w:szCs w:val="18"/>
          <w:u w:val="single"/>
        </w:rPr>
        <w:tab/>
      </w:r>
      <w:r>
        <w:rPr>
          <w:sz w:val="18"/>
          <w:szCs w:val="18"/>
        </w:rPr>
        <w:tab/>
      </w:r>
      <w:r>
        <w:rPr>
          <w:sz w:val="18"/>
          <w:szCs w:val="18"/>
          <w:u w:val="single"/>
        </w:rPr>
        <w:tab/>
      </w:r>
      <w:r>
        <w:rPr>
          <w:sz w:val="18"/>
          <w:szCs w:val="18"/>
        </w:rPr>
        <w:tab/>
      </w:r>
      <w:r>
        <w:rPr>
          <w:sz w:val="18"/>
          <w:szCs w:val="18"/>
          <w:u w:val="single"/>
        </w:rPr>
        <w:tab/>
      </w:r>
    </w:p>
    <w:p w:rsidR="00657446" w:rsidRDefault="00657446">
      <w:pPr>
        <w:numPr>
          <w:ilvl w:val="0"/>
          <w:numId w:val="4"/>
        </w:numPr>
        <w:jc w:val="both"/>
        <w:rPr>
          <w:sz w:val="18"/>
          <w:szCs w:val="18"/>
        </w:rPr>
      </w:pPr>
      <w:r>
        <w:rPr>
          <w:sz w:val="18"/>
          <w:szCs w:val="18"/>
        </w:rPr>
        <w:t>related to the University’s exempt purpose?</w:t>
      </w:r>
      <w:r>
        <w:rPr>
          <w:sz w:val="18"/>
          <w:szCs w:val="18"/>
        </w:rPr>
        <w:tab/>
      </w:r>
      <w:r>
        <w:rPr>
          <w:sz w:val="18"/>
          <w:szCs w:val="18"/>
        </w:rPr>
        <w:tab/>
      </w:r>
      <w:r>
        <w:rPr>
          <w:sz w:val="18"/>
          <w:szCs w:val="18"/>
        </w:rPr>
        <w:tab/>
      </w:r>
      <w:r>
        <w:rPr>
          <w:sz w:val="18"/>
          <w:szCs w:val="18"/>
          <w:u w:val="single"/>
        </w:rPr>
        <w:tab/>
      </w:r>
      <w:r>
        <w:rPr>
          <w:sz w:val="18"/>
          <w:szCs w:val="18"/>
        </w:rPr>
        <w:tab/>
      </w:r>
      <w:r>
        <w:rPr>
          <w:sz w:val="18"/>
          <w:szCs w:val="18"/>
          <w:u w:val="single"/>
        </w:rPr>
        <w:tab/>
      </w:r>
      <w:r>
        <w:rPr>
          <w:sz w:val="18"/>
          <w:szCs w:val="18"/>
        </w:rPr>
        <w:tab/>
      </w:r>
      <w:r>
        <w:rPr>
          <w:sz w:val="18"/>
          <w:szCs w:val="18"/>
          <w:u w:val="single"/>
        </w:rPr>
        <w:tab/>
      </w:r>
    </w:p>
    <w:p w:rsidR="00657446" w:rsidRDefault="00657446">
      <w:pPr>
        <w:numPr>
          <w:ilvl w:val="0"/>
          <w:numId w:val="4"/>
        </w:numPr>
        <w:jc w:val="both"/>
        <w:rPr>
          <w:sz w:val="18"/>
          <w:szCs w:val="18"/>
        </w:rPr>
      </w:pPr>
      <w:r>
        <w:rPr>
          <w:sz w:val="18"/>
          <w:szCs w:val="18"/>
        </w:rPr>
        <w:t>performed by volunteers</w:t>
      </w:r>
      <w:r w:rsidR="00950490">
        <w:rPr>
          <w:sz w:val="18"/>
          <w:szCs w:val="18"/>
        </w:rPr>
        <w:t xml:space="preserve"> or unpaid students</w:t>
      </w:r>
      <w:r>
        <w:rPr>
          <w:sz w:val="18"/>
          <w:szCs w:val="18"/>
        </w:rPr>
        <w:t>?</w:t>
      </w:r>
      <w:r>
        <w:rPr>
          <w:sz w:val="18"/>
          <w:szCs w:val="18"/>
        </w:rPr>
        <w:tab/>
      </w:r>
      <w:r>
        <w:rPr>
          <w:sz w:val="18"/>
          <w:szCs w:val="18"/>
        </w:rPr>
        <w:tab/>
      </w:r>
      <w:r>
        <w:rPr>
          <w:sz w:val="18"/>
          <w:szCs w:val="18"/>
        </w:rPr>
        <w:tab/>
      </w:r>
      <w:r>
        <w:rPr>
          <w:sz w:val="18"/>
          <w:szCs w:val="18"/>
          <w:u w:val="single"/>
        </w:rPr>
        <w:tab/>
      </w:r>
      <w:r>
        <w:rPr>
          <w:sz w:val="18"/>
          <w:szCs w:val="18"/>
        </w:rPr>
        <w:tab/>
      </w:r>
      <w:r>
        <w:rPr>
          <w:sz w:val="18"/>
          <w:szCs w:val="18"/>
          <w:u w:val="single"/>
        </w:rPr>
        <w:tab/>
      </w:r>
      <w:r>
        <w:rPr>
          <w:sz w:val="18"/>
          <w:szCs w:val="18"/>
        </w:rPr>
        <w:tab/>
      </w:r>
      <w:r>
        <w:rPr>
          <w:sz w:val="18"/>
          <w:szCs w:val="18"/>
          <w:u w:val="single"/>
        </w:rPr>
        <w:tab/>
      </w:r>
    </w:p>
    <w:p w:rsidR="00657446" w:rsidRDefault="00657446">
      <w:pPr>
        <w:numPr>
          <w:ilvl w:val="0"/>
          <w:numId w:val="4"/>
        </w:numPr>
        <w:jc w:val="both"/>
        <w:rPr>
          <w:sz w:val="18"/>
          <w:szCs w:val="18"/>
        </w:rPr>
      </w:pPr>
      <w:r>
        <w:rPr>
          <w:sz w:val="18"/>
          <w:szCs w:val="18"/>
        </w:rPr>
        <w:t>conducted via the internet – ebusiness?</w:t>
      </w:r>
      <w:r>
        <w:rPr>
          <w:sz w:val="18"/>
          <w:szCs w:val="18"/>
        </w:rPr>
        <w:tab/>
      </w:r>
      <w:r>
        <w:rPr>
          <w:sz w:val="18"/>
          <w:szCs w:val="18"/>
        </w:rPr>
        <w:tab/>
      </w:r>
      <w:r>
        <w:rPr>
          <w:sz w:val="18"/>
          <w:szCs w:val="18"/>
        </w:rPr>
        <w:tab/>
      </w:r>
      <w:r>
        <w:rPr>
          <w:sz w:val="18"/>
          <w:szCs w:val="18"/>
          <w:u w:val="single"/>
        </w:rPr>
        <w:tab/>
      </w:r>
      <w:r>
        <w:rPr>
          <w:sz w:val="18"/>
          <w:szCs w:val="18"/>
        </w:rPr>
        <w:tab/>
      </w:r>
      <w:r>
        <w:rPr>
          <w:sz w:val="18"/>
          <w:szCs w:val="18"/>
          <w:u w:val="single"/>
        </w:rPr>
        <w:tab/>
      </w:r>
      <w:r>
        <w:rPr>
          <w:sz w:val="18"/>
          <w:szCs w:val="18"/>
        </w:rPr>
        <w:tab/>
      </w:r>
      <w:r>
        <w:rPr>
          <w:sz w:val="18"/>
          <w:szCs w:val="18"/>
          <w:u w:val="single"/>
        </w:rPr>
        <w:tab/>
      </w:r>
    </w:p>
    <w:p w:rsidR="00657446" w:rsidRDefault="00657446">
      <w:pPr>
        <w:numPr>
          <w:ilvl w:val="0"/>
          <w:numId w:val="4"/>
        </w:numPr>
        <w:jc w:val="both"/>
        <w:rPr>
          <w:sz w:val="18"/>
          <w:szCs w:val="18"/>
        </w:rPr>
      </w:pPr>
      <w:r>
        <w:rPr>
          <w:sz w:val="18"/>
          <w:szCs w:val="18"/>
        </w:rPr>
        <w:t>conducted for the convenience of University</w:t>
      </w:r>
    </w:p>
    <w:p w:rsidR="00657446" w:rsidRDefault="00657446">
      <w:pPr>
        <w:ind w:left="1080"/>
        <w:jc w:val="both"/>
        <w:rPr>
          <w:sz w:val="18"/>
          <w:szCs w:val="18"/>
          <w:u w:val="single"/>
        </w:rPr>
      </w:pPr>
      <w:r>
        <w:rPr>
          <w:sz w:val="18"/>
          <w:szCs w:val="18"/>
        </w:rPr>
        <w:t>students, faculty, staff, or patients?</w:t>
      </w:r>
      <w:r>
        <w:rPr>
          <w:sz w:val="18"/>
          <w:szCs w:val="18"/>
        </w:rPr>
        <w:tab/>
      </w:r>
      <w:r>
        <w:rPr>
          <w:sz w:val="18"/>
          <w:szCs w:val="18"/>
        </w:rPr>
        <w:tab/>
      </w:r>
      <w:r>
        <w:rPr>
          <w:sz w:val="18"/>
          <w:szCs w:val="18"/>
        </w:rPr>
        <w:tab/>
      </w:r>
      <w:r>
        <w:rPr>
          <w:sz w:val="18"/>
          <w:szCs w:val="18"/>
        </w:rPr>
        <w:tab/>
      </w:r>
      <w:r>
        <w:rPr>
          <w:sz w:val="18"/>
          <w:szCs w:val="18"/>
          <w:u w:val="single"/>
        </w:rPr>
        <w:tab/>
      </w:r>
      <w:r>
        <w:rPr>
          <w:sz w:val="18"/>
          <w:szCs w:val="18"/>
        </w:rPr>
        <w:tab/>
      </w:r>
      <w:r>
        <w:rPr>
          <w:sz w:val="18"/>
          <w:szCs w:val="18"/>
          <w:u w:val="single"/>
        </w:rPr>
        <w:tab/>
      </w:r>
      <w:r>
        <w:rPr>
          <w:sz w:val="18"/>
          <w:szCs w:val="18"/>
        </w:rPr>
        <w:tab/>
      </w:r>
      <w:r>
        <w:rPr>
          <w:sz w:val="18"/>
          <w:szCs w:val="18"/>
          <w:u w:val="single"/>
        </w:rPr>
        <w:tab/>
      </w:r>
    </w:p>
    <w:p w:rsidR="00657446" w:rsidRPr="00806013" w:rsidRDefault="00806013" w:rsidP="00806013">
      <w:pPr>
        <w:pStyle w:val="ListParagraph"/>
        <w:numPr>
          <w:ilvl w:val="0"/>
          <w:numId w:val="4"/>
        </w:numPr>
        <w:jc w:val="both"/>
        <w:rPr>
          <w:sz w:val="18"/>
          <w:szCs w:val="18"/>
          <w:u w:val="single"/>
        </w:rPr>
      </w:pPr>
      <w:r w:rsidRPr="00806013">
        <w:rPr>
          <w:sz w:val="18"/>
          <w:szCs w:val="18"/>
        </w:rPr>
        <w:t>in</w:t>
      </w:r>
      <w:r w:rsidR="00657446" w:rsidRPr="00806013">
        <w:rPr>
          <w:sz w:val="18"/>
          <w:szCs w:val="18"/>
        </w:rPr>
        <w:t>volve the sale of donated merchandise?</w:t>
      </w:r>
      <w:r w:rsidR="00657446" w:rsidRPr="00806013">
        <w:rPr>
          <w:sz w:val="18"/>
          <w:szCs w:val="18"/>
        </w:rPr>
        <w:tab/>
      </w:r>
      <w:r w:rsidR="00657446" w:rsidRPr="00806013">
        <w:rPr>
          <w:sz w:val="18"/>
          <w:szCs w:val="18"/>
        </w:rPr>
        <w:tab/>
      </w:r>
      <w:r w:rsidR="00657446" w:rsidRPr="00806013">
        <w:rPr>
          <w:sz w:val="18"/>
          <w:szCs w:val="18"/>
        </w:rPr>
        <w:tab/>
      </w:r>
      <w:r w:rsidR="00657446" w:rsidRPr="00806013">
        <w:rPr>
          <w:sz w:val="18"/>
          <w:szCs w:val="18"/>
          <w:u w:val="single"/>
        </w:rPr>
        <w:tab/>
      </w:r>
      <w:r w:rsidR="00657446" w:rsidRPr="00806013">
        <w:rPr>
          <w:sz w:val="18"/>
          <w:szCs w:val="18"/>
        </w:rPr>
        <w:tab/>
      </w:r>
      <w:r w:rsidR="00657446" w:rsidRPr="00806013">
        <w:rPr>
          <w:sz w:val="18"/>
          <w:szCs w:val="18"/>
          <w:u w:val="single"/>
        </w:rPr>
        <w:tab/>
      </w:r>
      <w:r w:rsidR="00657446" w:rsidRPr="00806013">
        <w:rPr>
          <w:sz w:val="18"/>
          <w:szCs w:val="18"/>
        </w:rPr>
        <w:tab/>
      </w:r>
      <w:r w:rsidR="00657446" w:rsidRPr="00806013">
        <w:rPr>
          <w:sz w:val="18"/>
          <w:szCs w:val="18"/>
          <w:u w:val="single"/>
        </w:rPr>
        <w:tab/>
      </w:r>
    </w:p>
    <w:p w:rsidR="00657446" w:rsidRDefault="00657446" w:rsidP="00806013">
      <w:pPr>
        <w:numPr>
          <w:ilvl w:val="0"/>
          <w:numId w:val="4"/>
        </w:numPr>
        <w:jc w:val="both"/>
        <w:rPr>
          <w:sz w:val="18"/>
          <w:szCs w:val="18"/>
        </w:rPr>
      </w:pPr>
      <w:r>
        <w:rPr>
          <w:sz w:val="18"/>
          <w:szCs w:val="18"/>
        </w:rPr>
        <w:t>generate revenue from royalties?</w:t>
      </w:r>
      <w:r>
        <w:rPr>
          <w:sz w:val="18"/>
          <w:szCs w:val="18"/>
        </w:rPr>
        <w:tab/>
      </w:r>
      <w:r>
        <w:rPr>
          <w:sz w:val="18"/>
          <w:szCs w:val="18"/>
        </w:rPr>
        <w:tab/>
      </w:r>
      <w:r>
        <w:rPr>
          <w:sz w:val="18"/>
          <w:szCs w:val="18"/>
        </w:rPr>
        <w:tab/>
      </w:r>
      <w:r>
        <w:rPr>
          <w:sz w:val="18"/>
          <w:szCs w:val="18"/>
        </w:rPr>
        <w:tab/>
      </w:r>
      <w:r>
        <w:rPr>
          <w:sz w:val="18"/>
          <w:szCs w:val="18"/>
          <w:u w:val="single"/>
        </w:rPr>
        <w:tab/>
      </w:r>
      <w:r>
        <w:rPr>
          <w:sz w:val="18"/>
          <w:szCs w:val="18"/>
        </w:rPr>
        <w:tab/>
      </w:r>
      <w:r>
        <w:rPr>
          <w:sz w:val="18"/>
          <w:szCs w:val="18"/>
          <w:u w:val="single"/>
        </w:rPr>
        <w:tab/>
      </w:r>
      <w:r>
        <w:rPr>
          <w:sz w:val="18"/>
          <w:szCs w:val="18"/>
        </w:rPr>
        <w:tab/>
      </w:r>
      <w:r>
        <w:rPr>
          <w:sz w:val="18"/>
          <w:szCs w:val="18"/>
          <w:u w:val="single"/>
        </w:rPr>
        <w:tab/>
      </w:r>
    </w:p>
    <w:p w:rsidR="00657446" w:rsidRDefault="00657446" w:rsidP="00806013">
      <w:pPr>
        <w:numPr>
          <w:ilvl w:val="0"/>
          <w:numId w:val="4"/>
        </w:numPr>
        <w:jc w:val="both"/>
        <w:rPr>
          <w:sz w:val="18"/>
          <w:szCs w:val="18"/>
        </w:rPr>
      </w:pPr>
      <w:r>
        <w:rPr>
          <w:sz w:val="18"/>
          <w:szCs w:val="18"/>
        </w:rPr>
        <w:t>generate revenue from commissions?</w:t>
      </w:r>
      <w:r>
        <w:rPr>
          <w:sz w:val="18"/>
          <w:szCs w:val="18"/>
        </w:rPr>
        <w:tab/>
      </w:r>
      <w:r>
        <w:rPr>
          <w:sz w:val="18"/>
          <w:szCs w:val="18"/>
        </w:rPr>
        <w:tab/>
      </w:r>
      <w:r>
        <w:rPr>
          <w:sz w:val="18"/>
          <w:szCs w:val="18"/>
        </w:rPr>
        <w:tab/>
      </w:r>
      <w:r>
        <w:rPr>
          <w:sz w:val="18"/>
          <w:szCs w:val="18"/>
          <w:u w:val="single"/>
        </w:rPr>
        <w:tab/>
      </w:r>
      <w:r>
        <w:rPr>
          <w:sz w:val="18"/>
          <w:szCs w:val="18"/>
        </w:rPr>
        <w:tab/>
      </w:r>
      <w:r>
        <w:rPr>
          <w:sz w:val="18"/>
          <w:szCs w:val="18"/>
          <w:u w:val="single"/>
        </w:rPr>
        <w:tab/>
      </w:r>
      <w:r>
        <w:rPr>
          <w:sz w:val="18"/>
          <w:szCs w:val="18"/>
        </w:rPr>
        <w:tab/>
      </w:r>
      <w:r>
        <w:rPr>
          <w:sz w:val="18"/>
          <w:szCs w:val="18"/>
          <w:u w:val="single"/>
        </w:rPr>
        <w:tab/>
      </w:r>
    </w:p>
    <w:p w:rsidR="00657446" w:rsidRDefault="00657446" w:rsidP="00806013">
      <w:pPr>
        <w:numPr>
          <w:ilvl w:val="0"/>
          <w:numId w:val="4"/>
        </w:numPr>
        <w:jc w:val="both"/>
        <w:rPr>
          <w:sz w:val="18"/>
          <w:szCs w:val="18"/>
        </w:rPr>
      </w:pPr>
      <w:r>
        <w:rPr>
          <w:sz w:val="18"/>
          <w:szCs w:val="18"/>
        </w:rPr>
        <w:t>involve a technologically advanced or unique product</w:t>
      </w:r>
    </w:p>
    <w:p w:rsidR="00657446" w:rsidRDefault="00657446">
      <w:pPr>
        <w:ind w:left="1080"/>
        <w:jc w:val="both"/>
        <w:rPr>
          <w:sz w:val="18"/>
          <w:szCs w:val="18"/>
        </w:rPr>
      </w:pPr>
      <w:r>
        <w:rPr>
          <w:sz w:val="18"/>
          <w:szCs w:val="18"/>
        </w:rPr>
        <w:t>or service?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u w:val="single"/>
        </w:rPr>
        <w:tab/>
      </w:r>
      <w:r>
        <w:rPr>
          <w:sz w:val="18"/>
          <w:szCs w:val="18"/>
        </w:rPr>
        <w:tab/>
      </w:r>
      <w:r>
        <w:rPr>
          <w:sz w:val="18"/>
          <w:szCs w:val="18"/>
          <w:u w:val="single"/>
        </w:rPr>
        <w:tab/>
      </w:r>
      <w:r>
        <w:rPr>
          <w:sz w:val="18"/>
          <w:szCs w:val="18"/>
        </w:rPr>
        <w:tab/>
      </w:r>
      <w:r>
        <w:rPr>
          <w:sz w:val="18"/>
          <w:szCs w:val="18"/>
          <w:u w:val="single"/>
        </w:rPr>
        <w:tab/>
      </w:r>
    </w:p>
    <w:p w:rsidR="00657446" w:rsidRDefault="00657446">
      <w:pPr>
        <w:ind w:left="1080"/>
        <w:jc w:val="both"/>
        <w:rPr>
          <w:sz w:val="18"/>
          <w:szCs w:val="18"/>
        </w:rPr>
      </w:pPr>
    </w:p>
    <w:p w:rsidR="00657446" w:rsidRDefault="00657446">
      <w:pPr>
        <w:numPr>
          <w:ilvl w:val="0"/>
          <w:numId w:val="14"/>
        </w:numPr>
        <w:jc w:val="both"/>
        <w:rPr>
          <w:sz w:val="18"/>
          <w:szCs w:val="18"/>
        </w:rPr>
      </w:pPr>
      <w:r>
        <w:rPr>
          <w:sz w:val="18"/>
          <w:szCs w:val="18"/>
        </w:rPr>
        <w:t>ADVERTISING</w:t>
      </w:r>
    </w:p>
    <w:p w:rsidR="00657446" w:rsidRDefault="00657446">
      <w:pPr>
        <w:numPr>
          <w:ilvl w:val="0"/>
          <w:numId w:val="11"/>
        </w:numPr>
        <w:jc w:val="both"/>
        <w:rPr>
          <w:sz w:val="18"/>
          <w:szCs w:val="18"/>
        </w:rPr>
      </w:pPr>
      <w:r>
        <w:rPr>
          <w:sz w:val="18"/>
          <w:szCs w:val="18"/>
        </w:rPr>
        <w:t xml:space="preserve">Does the activity involve advertising or corporate </w:t>
      </w:r>
    </w:p>
    <w:p w:rsidR="00657446" w:rsidRDefault="00657446">
      <w:pPr>
        <w:ind w:left="720"/>
        <w:jc w:val="both"/>
        <w:rPr>
          <w:sz w:val="18"/>
          <w:szCs w:val="18"/>
        </w:rPr>
      </w:pPr>
      <w:r>
        <w:rPr>
          <w:sz w:val="18"/>
          <w:szCs w:val="18"/>
        </w:rPr>
        <w:t xml:space="preserve">       sponsorship?</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u w:val="single"/>
        </w:rPr>
        <w:tab/>
      </w:r>
      <w:r>
        <w:rPr>
          <w:sz w:val="18"/>
          <w:szCs w:val="18"/>
        </w:rPr>
        <w:tab/>
      </w:r>
      <w:r>
        <w:rPr>
          <w:sz w:val="18"/>
          <w:szCs w:val="18"/>
          <w:u w:val="single"/>
        </w:rPr>
        <w:tab/>
      </w:r>
      <w:r>
        <w:rPr>
          <w:sz w:val="18"/>
          <w:szCs w:val="18"/>
        </w:rPr>
        <w:tab/>
      </w:r>
      <w:r>
        <w:rPr>
          <w:sz w:val="18"/>
          <w:szCs w:val="18"/>
          <w:u w:val="single"/>
        </w:rPr>
        <w:tab/>
      </w:r>
    </w:p>
    <w:p w:rsidR="00657446" w:rsidRDefault="00657446">
      <w:pPr>
        <w:numPr>
          <w:ilvl w:val="0"/>
          <w:numId w:val="6"/>
        </w:numPr>
        <w:jc w:val="both"/>
        <w:rPr>
          <w:sz w:val="18"/>
          <w:szCs w:val="18"/>
        </w:rPr>
      </w:pPr>
      <w:r>
        <w:rPr>
          <w:sz w:val="18"/>
          <w:szCs w:val="18"/>
        </w:rPr>
        <w:t>Are students participating?</w:t>
      </w:r>
      <w:r>
        <w:rPr>
          <w:sz w:val="18"/>
          <w:szCs w:val="18"/>
        </w:rPr>
        <w:tab/>
      </w:r>
      <w:r>
        <w:rPr>
          <w:sz w:val="18"/>
          <w:szCs w:val="18"/>
        </w:rPr>
        <w:tab/>
      </w:r>
      <w:r>
        <w:rPr>
          <w:sz w:val="18"/>
          <w:szCs w:val="18"/>
        </w:rPr>
        <w:tab/>
      </w:r>
      <w:r>
        <w:rPr>
          <w:sz w:val="18"/>
          <w:szCs w:val="18"/>
        </w:rPr>
        <w:tab/>
      </w:r>
      <w:r>
        <w:rPr>
          <w:sz w:val="18"/>
          <w:szCs w:val="18"/>
          <w:u w:val="single"/>
        </w:rPr>
        <w:tab/>
      </w:r>
      <w:r>
        <w:rPr>
          <w:sz w:val="18"/>
          <w:szCs w:val="18"/>
        </w:rPr>
        <w:tab/>
      </w:r>
      <w:r>
        <w:rPr>
          <w:sz w:val="18"/>
          <w:szCs w:val="18"/>
          <w:u w:val="single"/>
        </w:rPr>
        <w:tab/>
      </w:r>
      <w:r>
        <w:rPr>
          <w:sz w:val="18"/>
          <w:szCs w:val="18"/>
        </w:rPr>
        <w:tab/>
      </w:r>
      <w:r>
        <w:rPr>
          <w:sz w:val="18"/>
          <w:szCs w:val="18"/>
          <w:u w:val="single"/>
        </w:rPr>
        <w:tab/>
      </w:r>
    </w:p>
    <w:p w:rsidR="00657446" w:rsidRDefault="00657446">
      <w:pPr>
        <w:jc w:val="both"/>
        <w:rPr>
          <w:sz w:val="18"/>
          <w:szCs w:val="18"/>
        </w:rPr>
      </w:pPr>
    </w:p>
    <w:p w:rsidR="00657446" w:rsidRDefault="00657446">
      <w:pPr>
        <w:numPr>
          <w:ilvl w:val="0"/>
          <w:numId w:val="14"/>
        </w:numPr>
        <w:jc w:val="both"/>
        <w:rPr>
          <w:sz w:val="18"/>
          <w:szCs w:val="18"/>
        </w:rPr>
      </w:pPr>
      <w:r>
        <w:rPr>
          <w:sz w:val="18"/>
          <w:szCs w:val="18"/>
        </w:rPr>
        <w:t>RENTAL OF PROPERTY</w:t>
      </w:r>
    </w:p>
    <w:p w:rsidR="00657446" w:rsidRDefault="00657446">
      <w:pPr>
        <w:numPr>
          <w:ilvl w:val="0"/>
          <w:numId w:val="8"/>
        </w:numPr>
        <w:jc w:val="both"/>
        <w:rPr>
          <w:sz w:val="18"/>
          <w:szCs w:val="18"/>
        </w:rPr>
      </w:pPr>
      <w:r>
        <w:rPr>
          <w:sz w:val="18"/>
          <w:szCs w:val="18"/>
        </w:rPr>
        <w:t>Is space (land, buildings, rooms) rented to non-</w:t>
      </w:r>
      <w:r>
        <w:rPr>
          <w:sz w:val="18"/>
          <w:szCs w:val="18"/>
        </w:rPr>
        <w:tab/>
      </w:r>
      <w:r>
        <w:rPr>
          <w:sz w:val="18"/>
          <w:szCs w:val="18"/>
        </w:rPr>
        <w:tab/>
      </w:r>
      <w:r>
        <w:rPr>
          <w:sz w:val="18"/>
          <w:szCs w:val="18"/>
          <w:u w:val="single"/>
        </w:rPr>
        <w:tab/>
      </w:r>
      <w:r>
        <w:rPr>
          <w:sz w:val="18"/>
          <w:szCs w:val="18"/>
        </w:rPr>
        <w:tab/>
      </w:r>
      <w:r>
        <w:rPr>
          <w:sz w:val="18"/>
          <w:szCs w:val="18"/>
          <w:u w:val="single"/>
        </w:rPr>
        <w:tab/>
      </w:r>
      <w:r>
        <w:rPr>
          <w:sz w:val="18"/>
          <w:szCs w:val="18"/>
        </w:rPr>
        <w:tab/>
      </w:r>
      <w:r>
        <w:rPr>
          <w:sz w:val="18"/>
          <w:szCs w:val="18"/>
          <w:u w:val="single"/>
        </w:rPr>
        <w:tab/>
      </w:r>
    </w:p>
    <w:p w:rsidR="00657446" w:rsidRDefault="00657446">
      <w:pPr>
        <w:ind w:left="1110"/>
        <w:jc w:val="both"/>
        <w:rPr>
          <w:sz w:val="18"/>
          <w:szCs w:val="18"/>
        </w:rPr>
      </w:pPr>
      <w:r>
        <w:rPr>
          <w:sz w:val="18"/>
          <w:szCs w:val="18"/>
        </w:rPr>
        <w:t>UNM persons or entities?</w:t>
      </w:r>
    </w:p>
    <w:p w:rsidR="00657446" w:rsidRDefault="00657446">
      <w:pPr>
        <w:numPr>
          <w:ilvl w:val="0"/>
          <w:numId w:val="8"/>
        </w:numPr>
        <w:jc w:val="both"/>
        <w:rPr>
          <w:sz w:val="18"/>
          <w:szCs w:val="18"/>
        </w:rPr>
      </w:pPr>
      <w:r>
        <w:rPr>
          <w:sz w:val="18"/>
          <w:szCs w:val="18"/>
        </w:rPr>
        <w:t>Is 10% or more of the rental charge attributable</w:t>
      </w:r>
    </w:p>
    <w:p w:rsidR="00657446" w:rsidRDefault="00657446">
      <w:pPr>
        <w:ind w:left="1110"/>
        <w:jc w:val="both"/>
        <w:rPr>
          <w:sz w:val="18"/>
          <w:szCs w:val="18"/>
        </w:rPr>
      </w:pPr>
      <w:r>
        <w:rPr>
          <w:sz w:val="18"/>
          <w:szCs w:val="18"/>
        </w:rPr>
        <w:t>to personal property (e.g., furniture or equipment)?</w:t>
      </w:r>
      <w:r>
        <w:rPr>
          <w:sz w:val="18"/>
          <w:szCs w:val="18"/>
        </w:rPr>
        <w:tab/>
      </w:r>
      <w:r>
        <w:rPr>
          <w:sz w:val="18"/>
          <w:szCs w:val="18"/>
        </w:rPr>
        <w:tab/>
      </w:r>
      <w:r>
        <w:rPr>
          <w:sz w:val="18"/>
          <w:szCs w:val="18"/>
          <w:u w:val="single"/>
        </w:rPr>
        <w:tab/>
      </w:r>
      <w:r>
        <w:rPr>
          <w:sz w:val="18"/>
          <w:szCs w:val="18"/>
        </w:rPr>
        <w:tab/>
      </w:r>
      <w:r>
        <w:rPr>
          <w:sz w:val="18"/>
          <w:szCs w:val="18"/>
          <w:u w:val="single"/>
        </w:rPr>
        <w:tab/>
      </w:r>
      <w:r>
        <w:rPr>
          <w:sz w:val="18"/>
          <w:szCs w:val="18"/>
        </w:rPr>
        <w:tab/>
      </w:r>
      <w:r>
        <w:rPr>
          <w:sz w:val="18"/>
          <w:szCs w:val="18"/>
          <w:u w:val="single"/>
        </w:rPr>
        <w:tab/>
      </w:r>
    </w:p>
    <w:p w:rsidR="00657446" w:rsidRDefault="00657446">
      <w:pPr>
        <w:numPr>
          <w:ilvl w:val="0"/>
          <w:numId w:val="8"/>
        </w:numPr>
        <w:jc w:val="both"/>
        <w:rPr>
          <w:sz w:val="18"/>
          <w:szCs w:val="18"/>
        </w:rPr>
      </w:pPr>
      <w:r>
        <w:rPr>
          <w:sz w:val="18"/>
          <w:szCs w:val="18"/>
        </w:rPr>
        <w:t>Are personal services provided (e.g., security, food,</w:t>
      </w:r>
    </w:p>
    <w:p w:rsidR="00657446" w:rsidRDefault="00657446">
      <w:pPr>
        <w:ind w:left="1110"/>
        <w:jc w:val="both"/>
        <w:rPr>
          <w:sz w:val="18"/>
          <w:szCs w:val="18"/>
        </w:rPr>
      </w:pPr>
      <w:r>
        <w:rPr>
          <w:sz w:val="18"/>
          <w:szCs w:val="18"/>
        </w:rPr>
        <w:t>maid, or linen service, operating microphone and/</w:t>
      </w:r>
    </w:p>
    <w:p w:rsidR="00657446" w:rsidRDefault="00657446">
      <w:pPr>
        <w:ind w:left="1110"/>
        <w:jc w:val="both"/>
        <w:rPr>
          <w:sz w:val="18"/>
          <w:szCs w:val="18"/>
        </w:rPr>
      </w:pPr>
      <w:r>
        <w:rPr>
          <w:sz w:val="18"/>
          <w:szCs w:val="18"/>
        </w:rPr>
        <w:t>or lights)?</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u w:val="single"/>
        </w:rPr>
        <w:tab/>
      </w:r>
      <w:r>
        <w:rPr>
          <w:sz w:val="18"/>
          <w:szCs w:val="18"/>
        </w:rPr>
        <w:tab/>
      </w:r>
      <w:r>
        <w:rPr>
          <w:sz w:val="18"/>
          <w:szCs w:val="18"/>
          <w:u w:val="single"/>
        </w:rPr>
        <w:tab/>
      </w:r>
      <w:r>
        <w:rPr>
          <w:sz w:val="18"/>
          <w:szCs w:val="18"/>
        </w:rPr>
        <w:tab/>
      </w:r>
      <w:r>
        <w:rPr>
          <w:sz w:val="18"/>
          <w:szCs w:val="18"/>
          <w:u w:val="single"/>
        </w:rPr>
        <w:tab/>
      </w:r>
    </w:p>
    <w:p w:rsidR="00657446" w:rsidRDefault="00657446">
      <w:pPr>
        <w:numPr>
          <w:ilvl w:val="0"/>
          <w:numId w:val="8"/>
        </w:numPr>
        <w:jc w:val="both"/>
        <w:rPr>
          <w:sz w:val="18"/>
          <w:szCs w:val="18"/>
        </w:rPr>
      </w:pPr>
      <w:r>
        <w:rPr>
          <w:sz w:val="18"/>
          <w:szCs w:val="18"/>
        </w:rPr>
        <w:t>Did UNM incur debt to purchase the property</w:t>
      </w:r>
    </w:p>
    <w:p w:rsidR="00657446" w:rsidRDefault="00657446">
      <w:pPr>
        <w:ind w:left="720" w:firstLine="390"/>
        <w:jc w:val="both"/>
        <w:rPr>
          <w:sz w:val="18"/>
          <w:szCs w:val="18"/>
        </w:rPr>
      </w:pPr>
      <w:r>
        <w:rPr>
          <w:sz w:val="18"/>
          <w:szCs w:val="18"/>
        </w:rPr>
        <w:t>(identify the property)?</w:t>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657446" w:rsidRDefault="00657446">
      <w:pPr>
        <w:numPr>
          <w:ilvl w:val="0"/>
          <w:numId w:val="8"/>
        </w:numPr>
        <w:jc w:val="both"/>
        <w:rPr>
          <w:sz w:val="18"/>
          <w:szCs w:val="18"/>
        </w:rPr>
      </w:pPr>
      <w:r>
        <w:rPr>
          <w:sz w:val="18"/>
          <w:szCs w:val="18"/>
        </w:rPr>
        <w:t>Is the leasing organization non-profit?</w:t>
      </w:r>
      <w:r>
        <w:rPr>
          <w:sz w:val="18"/>
          <w:szCs w:val="18"/>
        </w:rPr>
        <w:tab/>
      </w:r>
      <w:r>
        <w:rPr>
          <w:sz w:val="18"/>
          <w:szCs w:val="18"/>
        </w:rPr>
        <w:tab/>
      </w:r>
      <w:r>
        <w:rPr>
          <w:sz w:val="18"/>
          <w:szCs w:val="18"/>
        </w:rPr>
        <w:tab/>
      </w:r>
      <w:r>
        <w:rPr>
          <w:sz w:val="18"/>
          <w:szCs w:val="18"/>
          <w:u w:val="single"/>
        </w:rPr>
        <w:tab/>
      </w:r>
      <w:r>
        <w:rPr>
          <w:sz w:val="18"/>
          <w:szCs w:val="18"/>
        </w:rPr>
        <w:tab/>
      </w:r>
      <w:r>
        <w:rPr>
          <w:sz w:val="18"/>
          <w:szCs w:val="18"/>
          <w:u w:val="single"/>
        </w:rPr>
        <w:tab/>
      </w:r>
      <w:r>
        <w:rPr>
          <w:sz w:val="18"/>
          <w:szCs w:val="18"/>
        </w:rPr>
        <w:tab/>
      </w:r>
      <w:r>
        <w:rPr>
          <w:sz w:val="18"/>
          <w:szCs w:val="18"/>
          <w:u w:val="single"/>
        </w:rPr>
        <w:tab/>
      </w:r>
    </w:p>
    <w:p w:rsidR="00657446" w:rsidRDefault="00657446">
      <w:pPr>
        <w:numPr>
          <w:ilvl w:val="0"/>
          <w:numId w:val="8"/>
        </w:numPr>
        <w:jc w:val="both"/>
        <w:rPr>
          <w:sz w:val="18"/>
          <w:szCs w:val="18"/>
        </w:rPr>
      </w:pPr>
      <w:r>
        <w:rPr>
          <w:sz w:val="18"/>
          <w:szCs w:val="18"/>
        </w:rPr>
        <w:t xml:space="preserve">Is the space leased for educational, research or health </w:t>
      </w:r>
    </w:p>
    <w:p w:rsidR="00657446" w:rsidRDefault="00657446">
      <w:pPr>
        <w:ind w:left="1110"/>
        <w:jc w:val="both"/>
        <w:rPr>
          <w:sz w:val="18"/>
          <w:szCs w:val="18"/>
        </w:rPr>
      </w:pPr>
      <w:r>
        <w:rPr>
          <w:sz w:val="18"/>
          <w:szCs w:val="18"/>
        </w:rPr>
        <w:t>care purposes?</w:t>
      </w:r>
      <w:r>
        <w:rPr>
          <w:sz w:val="18"/>
          <w:szCs w:val="18"/>
        </w:rPr>
        <w:tab/>
      </w:r>
      <w:r>
        <w:rPr>
          <w:sz w:val="18"/>
          <w:szCs w:val="18"/>
        </w:rPr>
        <w:tab/>
      </w:r>
      <w:r>
        <w:rPr>
          <w:sz w:val="18"/>
          <w:szCs w:val="18"/>
        </w:rPr>
        <w:tab/>
      </w:r>
      <w:r>
        <w:rPr>
          <w:sz w:val="18"/>
          <w:szCs w:val="18"/>
        </w:rPr>
        <w:tab/>
      </w:r>
      <w:r>
        <w:rPr>
          <w:sz w:val="18"/>
          <w:szCs w:val="18"/>
        </w:rPr>
        <w:tab/>
      </w:r>
      <w:r>
        <w:rPr>
          <w:sz w:val="18"/>
          <w:szCs w:val="18"/>
          <w:u w:val="single"/>
        </w:rPr>
        <w:tab/>
      </w:r>
      <w:r>
        <w:rPr>
          <w:sz w:val="18"/>
          <w:szCs w:val="18"/>
        </w:rPr>
        <w:tab/>
      </w:r>
      <w:r>
        <w:rPr>
          <w:sz w:val="18"/>
          <w:szCs w:val="18"/>
          <w:u w:val="single"/>
        </w:rPr>
        <w:tab/>
      </w:r>
      <w:r>
        <w:rPr>
          <w:sz w:val="18"/>
          <w:szCs w:val="18"/>
        </w:rPr>
        <w:tab/>
      </w:r>
      <w:r>
        <w:rPr>
          <w:sz w:val="18"/>
          <w:szCs w:val="18"/>
          <w:u w:val="single"/>
        </w:rPr>
        <w:tab/>
      </w:r>
    </w:p>
    <w:p w:rsidR="00657446" w:rsidRDefault="00657446">
      <w:pPr>
        <w:numPr>
          <w:ilvl w:val="0"/>
          <w:numId w:val="8"/>
        </w:numPr>
        <w:jc w:val="both"/>
        <w:rPr>
          <w:sz w:val="18"/>
          <w:szCs w:val="18"/>
        </w:rPr>
      </w:pPr>
      <w:r>
        <w:rPr>
          <w:sz w:val="18"/>
          <w:szCs w:val="18"/>
        </w:rPr>
        <w:t>Is UNM actively involved in the presentation of</w:t>
      </w:r>
    </w:p>
    <w:p w:rsidR="00657446" w:rsidRDefault="00657446">
      <w:pPr>
        <w:ind w:left="720" w:firstLine="390"/>
        <w:jc w:val="both"/>
        <w:rPr>
          <w:sz w:val="18"/>
          <w:szCs w:val="18"/>
        </w:rPr>
      </w:pPr>
      <w:r>
        <w:rPr>
          <w:sz w:val="18"/>
          <w:szCs w:val="18"/>
        </w:rPr>
        <w:t>programs conducted in the rented space?</w:t>
      </w:r>
      <w:r>
        <w:rPr>
          <w:sz w:val="18"/>
          <w:szCs w:val="18"/>
        </w:rPr>
        <w:tab/>
      </w:r>
      <w:r>
        <w:rPr>
          <w:sz w:val="18"/>
          <w:szCs w:val="18"/>
        </w:rPr>
        <w:tab/>
      </w:r>
      <w:r>
        <w:rPr>
          <w:sz w:val="18"/>
          <w:szCs w:val="18"/>
        </w:rPr>
        <w:tab/>
      </w:r>
      <w:r>
        <w:rPr>
          <w:sz w:val="18"/>
          <w:szCs w:val="18"/>
          <w:u w:val="single"/>
        </w:rPr>
        <w:tab/>
      </w:r>
      <w:r>
        <w:rPr>
          <w:sz w:val="18"/>
          <w:szCs w:val="18"/>
        </w:rPr>
        <w:tab/>
      </w:r>
      <w:r>
        <w:rPr>
          <w:sz w:val="18"/>
          <w:szCs w:val="18"/>
          <w:u w:val="single"/>
        </w:rPr>
        <w:tab/>
      </w:r>
      <w:r>
        <w:rPr>
          <w:sz w:val="18"/>
          <w:szCs w:val="18"/>
        </w:rPr>
        <w:tab/>
      </w:r>
      <w:r>
        <w:rPr>
          <w:sz w:val="18"/>
          <w:szCs w:val="18"/>
          <w:u w:val="single"/>
        </w:rPr>
        <w:tab/>
      </w:r>
    </w:p>
    <w:p w:rsidR="00657446" w:rsidRDefault="00657446">
      <w:pPr>
        <w:numPr>
          <w:ilvl w:val="0"/>
          <w:numId w:val="8"/>
        </w:numPr>
        <w:jc w:val="both"/>
        <w:rPr>
          <w:sz w:val="18"/>
          <w:szCs w:val="18"/>
        </w:rPr>
      </w:pPr>
      <w:r>
        <w:rPr>
          <w:sz w:val="18"/>
          <w:szCs w:val="18"/>
        </w:rPr>
        <w:t>Is the rental rate lower than commercial rates?</w:t>
      </w:r>
      <w:r>
        <w:rPr>
          <w:sz w:val="18"/>
          <w:szCs w:val="18"/>
        </w:rPr>
        <w:tab/>
      </w:r>
      <w:r>
        <w:rPr>
          <w:sz w:val="18"/>
          <w:szCs w:val="18"/>
        </w:rPr>
        <w:tab/>
      </w:r>
      <w:r>
        <w:rPr>
          <w:sz w:val="18"/>
          <w:szCs w:val="18"/>
          <w:u w:val="single"/>
        </w:rPr>
        <w:tab/>
      </w:r>
      <w:r>
        <w:rPr>
          <w:sz w:val="18"/>
          <w:szCs w:val="18"/>
        </w:rPr>
        <w:tab/>
      </w:r>
      <w:r>
        <w:rPr>
          <w:sz w:val="18"/>
          <w:szCs w:val="18"/>
          <w:u w:val="single"/>
        </w:rPr>
        <w:tab/>
      </w:r>
      <w:r>
        <w:rPr>
          <w:sz w:val="18"/>
          <w:szCs w:val="18"/>
        </w:rPr>
        <w:tab/>
      </w:r>
      <w:r>
        <w:rPr>
          <w:sz w:val="18"/>
          <w:szCs w:val="18"/>
          <w:u w:val="single"/>
        </w:rPr>
        <w:tab/>
      </w:r>
    </w:p>
    <w:p w:rsidR="00657446" w:rsidRDefault="00657446">
      <w:pPr>
        <w:jc w:val="both"/>
        <w:rPr>
          <w:sz w:val="18"/>
          <w:szCs w:val="18"/>
        </w:rPr>
      </w:pPr>
    </w:p>
    <w:p w:rsidR="00657446" w:rsidRDefault="00657446">
      <w:pPr>
        <w:numPr>
          <w:ilvl w:val="0"/>
          <w:numId w:val="14"/>
        </w:numPr>
        <w:jc w:val="both"/>
        <w:rPr>
          <w:sz w:val="18"/>
          <w:szCs w:val="18"/>
        </w:rPr>
      </w:pPr>
      <w:r>
        <w:rPr>
          <w:sz w:val="18"/>
          <w:szCs w:val="18"/>
        </w:rPr>
        <w:t>COMMERCIALLY SPONSORED RESEARCH</w:t>
      </w:r>
    </w:p>
    <w:p w:rsidR="00657446" w:rsidRDefault="00657446">
      <w:pPr>
        <w:numPr>
          <w:ilvl w:val="0"/>
          <w:numId w:val="9"/>
        </w:numPr>
        <w:jc w:val="both"/>
        <w:rPr>
          <w:sz w:val="18"/>
          <w:szCs w:val="18"/>
        </w:rPr>
      </w:pPr>
      <w:r>
        <w:rPr>
          <w:sz w:val="18"/>
          <w:szCs w:val="18"/>
        </w:rPr>
        <w:t>Is research performed for a person or entity other than</w:t>
      </w:r>
    </w:p>
    <w:p w:rsidR="00657446" w:rsidRDefault="00657446">
      <w:pPr>
        <w:ind w:left="1080"/>
        <w:jc w:val="both"/>
        <w:rPr>
          <w:sz w:val="18"/>
          <w:szCs w:val="18"/>
        </w:rPr>
      </w:pPr>
      <w:r>
        <w:rPr>
          <w:sz w:val="18"/>
          <w:szCs w:val="18"/>
        </w:rPr>
        <w:t>the federal or state government?</w:t>
      </w:r>
      <w:r>
        <w:rPr>
          <w:sz w:val="18"/>
          <w:szCs w:val="18"/>
        </w:rPr>
        <w:tab/>
      </w:r>
      <w:r>
        <w:rPr>
          <w:sz w:val="18"/>
          <w:szCs w:val="18"/>
        </w:rPr>
        <w:tab/>
      </w:r>
      <w:r>
        <w:rPr>
          <w:sz w:val="18"/>
          <w:szCs w:val="18"/>
        </w:rPr>
        <w:tab/>
      </w:r>
      <w:r>
        <w:rPr>
          <w:sz w:val="18"/>
          <w:szCs w:val="18"/>
        </w:rPr>
        <w:tab/>
      </w:r>
      <w:r>
        <w:rPr>
          <w:sz w:val="18"/>
          <w:szCs w:val="18"/>
          <w:u w:val="single"/>
        </w:rPr>
        <w:tab/>
      </w:r>
      <w:r>
        <w:rPr>
          <w:sz w:val="18"/>
          <w:szCs w:val="18"/>
        </w:rPr>
        <w:tab/>
      </w:r>
      <w:r>
        <w:rPr>
          <w:sz w:val="18"/>
          <w:szCs w:val="18"/>
          <w:u w:val="single"/>
        </w:rPr>
        <w:tab/>
      </w:r>
      <w:r>
        <w:rPr>
          <w:sz w:val="18"/>
          <w:szCs w:val="18"/>
        </w:rPr>
        <w:tab/>
      </w:r>
      <w:r>
        <w:rPr>
          <w:sz w:val="18"/>
          <w:szCs w:val="18"/>
          <w:u w:val="single"/>
        </w:rPr>
        <w:tab/>
      </w:r>
    </w:p>
    <w:p w:rsidR="00657446" w:rsidRDefault="00657446">
      <w:pPr>
        <w:numPr>
          <w:ilvl w:val="0"/>
          <w:numId w:val="9"/>
        </w:numPr>
        <w:jc w:val="both"/>
        <w:rPr>
          <w:sz w:val="18"/>
          <w:szCs w:val="18"/>
        </w:rPr>
      </w:pPr>
      <w:r>
        <w:rPr>
          <w:sz w:val="18"/>
          <w:szCs w:val="18"/>
        </w:rPr>
        <w:t>Is the research directly related to actual patient care or to</w:t>
      </w:r>
    </w:p>
    <w:p w:rsidR="00657446" w:rsidRDefault="00657446">
      <w:pPr>
        <w:ind w:left="1080"/>
        <w:jc w:val="both"/>
        <w:rPr>
          <w:sz w:val="18"/>
          <w:szCs w:val="18"/>
        </w:rPr>
      </w:pPr>
      <w:r>
        <w:rPr>
          <w:sz w:val="18"/>
          <w:szCs w:val="18"/>
        </w:rPr>
        <w:t>the education of students?</w:t>
      </w:r>
      <w:r>
        <w:rPr>
          <w:sz w:val="18"/>
          <w:szCs w:val="18"/>
        </w:rPr>
        <w:tab/>
      </w:r>
      <w:r>
        <w:rPr>
          <w:sz w:val="18"/>
          <w:szCs w:val="18"/>
        </w:rPr>
        <w:tab/>
      </w:r>
      <w:r>
        <w:rPr>
          <w:sz w:val="18"/>
          <w:szCs w:val="18"/>
        </w:rPr>
        <w:tab/>
      </w:r>
      <w:r>
        <w:rPr>
          <w:sz w:val="18"/>
          <w:szCs w:val="18"/>
        </w:rPr>
        <w:tab/>
      </w:r>
      <w:r>
        <w:rPr>
          <w:sz w:val="18"/>
          <w:szCs w:val="18"/>
          <w:u w:val="single"/>
        </w:rPr>
        <w:tab/>
      </w:r>
      <w:r>
        <w:rPr>
          <w:sz w:val="18"/>
          <w:szCs w:val="18"/>
        </w:rPr>
        <w:tab/>
      </w:r>
      <w:r>
        <w:rPr>
          <w:sz w:val="18"/>
          <w:szCs w:val="18"/>
          <w:u w:val="single"/>
        </w:rPr>
        <w:tab/>
      </w:r>
      <w:r>
        <w:rPr>
          <w:sz w:val="18"/>
          <w:szCs w:val="18"/>
        </w:rPr>
        <w:tab/>
      </w:r>
      <w:r>
        <w:rPr>
          <w:sz w:val="18"/>
          <w:szCs w:val="18"/>
          <w:u w:val="single"/>
        </w:rPr>
        <w:tab/>
      </w:r>
    </w:p>
    <w:p w:rsidR="00657446" w:rsidRDefault="00657446">
      <w:pPr>
        <w:numPr>
          <w:ilvl w:val="0"/>
          <w:numId w:val="9"/>
        </w:numPr>
        <w:jc w:val="both"/>
        <w:rPr>
          <w:sz w:val="18"/>
          <w:szCs w:val="18"/>
        </w:rPr>
      </w:pPr>
      <w:r>
        <w:rPr>
          <w:sz w:val="18"/>
          <w:szCs w:val="18"/>
        </w:rPr>
        <w:t>Is the research an investigative activity done to explore</w:t>
      </w:r>
    </w:p>
    <w:p w:rsidR="00657446" w:rsidRDefault="00657446">
      <w:pPr>
        <w:ind w:left="1080"/>
        <w:jc w:val="both"/>
        <w:rPr>
          <w:sz w:val="18"/>
          <w:szCs w:val="18"/>
        </w:rPr>
      </w:pPr>
      <w:r>
        <w:rPr>
          <w:sz w:val="18"/>
          <w:szCs w:val="18"/>
        </w:rPr>
        <w:t>an intellectual question or to validate a scientific</w:t>
      </w:r>
    </w:p>
    <w:p w:rsidR="00657446" w:rsidRDefault="00657446">
      <w:pPr>
        <w:ind w:left="1080"/>
        <w:jc w:val="both"/>
        <w:rPr>
          <w:sz w:val="18"/>
          <w:szCs w:val="18"/>
        </w:rPr>
      </w:pPr>
      <w:r>
        <w:rPr>
          <w:sz w:val="18"/>
          <w:szCs w:val="18"/>
        </w:rPr>
        <w:t>hypothesis in which the University has an academic</w:t>
      </w:r>
    </w:p>
    <w:p w:rsidR="00657446" w:rsidRDefault="00657446">
      <w:pPr>
        <w:ind w:left="1080"/>
        <w:jc w:val="both"/>
        <w:rPr>
          <w:sz w:val="18"/>
          <w:szCs w:val="18"/>
        </w:rPr>
      </w:pPr>
      <w:r>
        <w:rPr>
          <w:sz w:val="18"/>
          <w:szCs w:val="18"/>
        </w:rPr>
        <w:t>interest?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u w:val="single"/>
        </w:rPr>
        <w:tab/>
      </w:r>
      <w:r>
        <w:rPr>
          <w:sz w:val="18"/>
          <w:szCs w:val="18"/>
        </w:rPr>
        <w:tab/>
      </w:r>
      <w:r>
        <w:rPr>
          <w:sz w:val="18"/>
          <w:szCs w:val="18"/>
          <w:u w:val="single"/>
        </w:rPr>
        <w:tab/>
      </w:r>
      <w:r>
        <w:rPr>
          <w:sz w:val="18"/>
          <w:szCs w:val="18"/>
        </w:rPr>
        <w:tab/>
      </w:r>
      <w:r>
        <w:rPr>
          <w:sz w:val="18"/>
          <w:szCs w:val="18"/>
          <w:u w:val="single"/>
        </w:rPr>
        <w:tab/>
      </w:r>
    </w:p>
    <w:p w:rsidR="00657446" w:rsidRDefault="00657446">
      <w:pPr>
        <w:numPr>
          <w:ilvl w:val="0"/>
          <w:numId w:val="9"/>
        </w:numPr>
        <w:jc w:val="both"/>
        <w:rPr>
          <w:sz w:val="18"/>
          <w:szCs w:val="18"/>
        </w:rPr>
      </w:pPr>
      <w:r>
        <w:rPr>
          <w:sz w:val="18"/>
          <w:szCs w:val="18"/>
        </w:rPr>
        <w:t>Is the research the type ordinarily carried on incident</w:t>
      </w:r>
    </w:p>
    <w:p w:rsidR="00657446" w:rsidRDefault="00657446">
      <w:pPr>
        <w:ind w:left="1080"/>
        <w:jc w:val="both"/>
        <w:rPr>
          <w:sz w:val="18"/>
          <w:szCs w:val="18"/>
        </w:rPr>
      </w:pPr>
      <w:r>
        <w:rPr>
          <w:sz w:val="18"/>
          <w:szCs w:val="18"/>
        </w:rPr>
        <w:t xml:space="preserve">to a commercial operation, such as ordinary testing or </w:t>
      </w:r>
    </w:p>
    <w:p w:rsidR="00657446" w:rsidRDefault="00657446">
      <w:pPr>
        <w:ind w:left="1080"/>
        <w:jc w:val="both"/>
        <w:rPr>
          <w:sz w:val="18"/>
          <w:szCs w:val="18"/>
        </w:rPr>
      </w:pPr>
      <w:r>
        <w:rPr>
          <w:sz w:val="18"/>
          <w:szCs w:val="18"/>
        </w:rPr>
        <w:t>inspection of materials or products?</w:t>
      </w:r>
      <w:r>
        <w:rPr>
          <w:sz w:val="18"/>
          <w:szCs w:val="18"/>
        </w:rPr>
        <w:tab/>
      </w:r>
      <w:r>
        <w:rPr>
          <w:sz w:val="18"/>
          <w:szCs w:val="18"/>
        </w:rPr>
        <w:tab/>
      </w:r>
      <w:r>
        <w:rPr>
          <w:sz w:val="18"/>
          <w:szCs w:val="18"/>
        </w:rPr>
        <w:tab/>
      </w:r>
      <w:r>
        <w:rPr>
          <w:sz w:val="18"/>
          <w:szCs w:val="18"/>
          <w:u w:val="single"/>
        </w:rPr>
        <w:tab/>
      </w:r>
      <w:r>
        <w:rPr>
          <w:sz w:val="18"/>
          <w:szCs w:val="18"/>
        </w:rPr>
        <w:tab/>
      </w:r>
      <w:r>
        <w:rPr>
          <w:sz w:val="18"/>
          <w:szCs w:val="18"/>
          <w:u w:val="single"/>
        </w:rPr>
        <w:tab/>
      </w:r>
      <w:r>
        <w:rPr>
          <w:sz w:val="18"/>
          <w:szCs w:val="18"/>
        </w:rPr>
        <w:tab/>
      </w:r>
      <w:r>
        <w:rPr>
          <w:sz w:val="18"/>
          <w:szCs w:val="18"/>
          <w:u w:val="single"/>
        </w:rPr>
        <w:tab/>
      </w:r>
      <w:r>
        <w:rPr>
          <w:sz w:val="18"/>
          <w:szCs w:val="18"/>
        </w:rPr>
        <w:tab/>
      </w:r>
      <w:r>
        <w:rPr>
          <w:sz w:val="18"/>
          <w:szCs w:val="18"/>
        </w:rPr>
        <w:tab/>
      </w:r>
      <w:r>
        <w:rPr>
          <w:sz w:val="18"/>
          <w:szCs w:val="18"/>
        </w:rPr>
        <w:tab/>
      </w:r>
      <w:r>
        <w:rPr>
          <w:sz w:val="18"/>
          <w:szCs w:val="18"/>
        </w:rPr>
        <w:tab/>
      </w:r>
      <w:r>
        <w:rPr>
          <w:sz w:val="18"/>
          <w:szCs w:val="18"/>
        </w:rPr>
        <w:tab/>
      </w:r>
    </w:p>
    <w:p w:rsidR="00CE77D9" w:rsidRDefault="00CE77D9" w:rsidP="00CE77D9">
      <w:pPr>
        <w:jc w:val="both"/>
        <w:rPr>
          <w:sz w:val="18"/>
          <w:szCs w:val="18"/>
        </w:rPr>
      </w:pPr>
    </w:p>
    <w:p w:rsidR="00657446" w:rsidRDefault="00657446">
      <w:pPr>
        <w:numPr>
          <w:ilvl w:val="0"/>
          <w:numId w:val="14"/>
        </w:numPr>
        <w:jc w:val="both"/>
        <w:rPr>
          <w:sz w:val="18"/>
          <w:szCs w:val="18"/>
        </w:rPr>
      </w:pPr>
      <w:r>
        <w:rPr>
          <w:sz w:val="18"/>
          <w:szCs w:val="18"/>
        </w:rPr>
        <w:t>PARTNERSHIPS AND JOINT VENTURES</w:t>
      </w:r>
    </w:p>
    <w:p w:rsidR="00657446" w:rsidRDefault="00657446">
      <w:pPr>
        <w:tabs>
          <w:tab w:val="left" w:pos="1080"/>
        </w:tabs>
        <w:ind w:left="1080" w:hanging="360"/>
        <w:jc w:val="both"/>
        <w:rPr>
          <w:sz w:val="18"/>
          <w:szCs w:val="18"/>
        </w:rPr>
      </w:pPr>
      <w:r>
        <w:rPr>
          <w:sz w:val="18"/>
          <w:szCs w:val="18"/>
        </w:rPr>
        <w:t>A.   Does the activity generate revenue from participation in a</w:t>
      </w:r>
    </w:p>
    <w:p w:rsidR="00657446" w:rsidRDefault="00657446">
      <w:pPr>
        <w:tabs>
          <w:tab w:val="left" w:pos="1080"/>
        </w:tabs>
        <w:ind w:left="1080" w:hanging="360"/>
        <w:jc w:val="both"/>
        <w:rPr>
          <w:sz w:val="18"/>
          <w:szCs w:val="18"/>
          <w:u w:val="single"/>
        </w:rPr>
      </w:pPr>
      <w:r>
        <w:rPr>
          <w:sz w:val="18"/>
          <w:szCs w:val="18"/>
        </w:rPr>
        <w:t xml:space="preserve">       partnership or joint venture with a non-UNM party?</w:t>
      </w:r>
      <w:r>
        <w:rPr>
          <w:sz w:val="18"/>
          <w:szCs w:val="18"/>
        </w:rPr>
        <w:tab/>
      </w:r>
      <w:r>
        <w:rPr>
          <w:sz w:val="18"/>
          <w:szCs w:val="18"/>
        </w:rPr>
        <w:tab/>
      </w:r>
      <w:r>
        <w:rPr>
          <w:sz w:val="18"/>
          <w:szCs w:val="18"/>
          <w:u w:val="single"/>
        </w:rPr>
        <w:tab/>
      </w:r>
      <w:r>
        <w:rPr>
          <w:sz w:val="18"/>
          <w:szCs w:val="18"/>
        </w:rPr>
        <w:tab/>
      </w:r>
      <w:r>
        <w:rPr>
          <w:sz w:val="18"/>
          <w:szCs w:val="18"/>
          <w:u w:val="single"/>
        </w:rPr>
        <w:tab/>
      </w:r>
      <w:r>
        <w:rPr>
          <w:sz w:val="18"/>
          <w:szCs w:val="18"/>
        </w:rPr>
        <w:tab/>
      </w:r>
      <w:r>
        <w:rPr>
          <w:sz w:val="18"/>
          <w:szCs w:val="18"/>
          <w:u w:val="single"/>
        </w:rPr>
        <w:tab/>
      </w:r>
    </w:p>
    <w:p w:rsidR="00657446" w:rsidRDefault="00657446">
      <w:pPr>
        <w:numPr>
          <w:ilvl w:val="0"/>
          <w:numId w:val="11"/>
        </w:numPr>
        <w:tabs>
          <w:tab w:val="left" w:pos="1080"/>
        </w:tabs>
        <w:jc w:val="both"/>
        <w:rPr>
          <w:sz w:val="18"/>
          <w:szCs w:val="18"/>
        </w:rPr>
      </w:pPr>
      <w:r>
        <w:rPr>
          <w:sz w:val="18"/>
          <w:szCs w:val="18"/>
        </w:rPr>
        <w:t>Does the activity generate revenue from an entity directly</w:t>
      </w:r>
    </w:p>
    <w:p w:rsidR="00657446" w:rsidRDefault="00657446">
      <w:pPr>
        <w:tabs>
          <w:tab w:val="left" w:pos="1080"/>
        </w:tabs>
        <w:ind w:left="1080" w:hanging="360"/>
        <w:jc w:val="both"/>
        <w:rPr>
          <w:sz w:val="18"/>
          <w:szCs w:val="18"/>
          <w:u w:val="single"/>
        </w:rPr>
      </w:pPr>
      <w:r>
        <w:rPr>
          <w:sz w:val="18"/>
          <w:szCs w:val="18"/>
        </w:rPr>
        <w:t xml:space="preserve"> </w:t>
      </w:r>
      <w:r>
        <w:rPr>
          <w:sz w:val="18"/>
          <w:szCs w:val="18"/>
        </w:rPr>
        <w:tab/>
        <w:t>related to UNM?</w:t>
      </w:r>
      <w:r>
        <w:rPr>
          <w:sz w:val="18"/>
          <w:szCs w:val="18"/>
        </w:rPr>
        <w:tab/>
      </w:r>
      <w:r>
        <w:rPr>
          <w:sz w:val="18"/>
          <w:szCs w:val="18"/>
        </w:rPr>
        <w:tab/>
      </w:r>
      <w:r>
        <w:rPr>
          <w:sz w:val="18"/>
          <w:szCs w:val="18"/>
        </w:rPr>
        <w:tab/>
      </w:r>
      <w:r>
        <w:rPr>
          <w:sz w:val="18"/>
          <w:szCs w:val="18"/>
        </w:rPr>
        <w:tab/>
      </w:r>
      <w:r>
        <w:rPr>
          <w:sz w:val="18"/>
          <w:szCs w:val="18"/>
        </w:rPr>
        <w:tab/>
      </w:r>
      <w:r>
        <w:rPr>
          <w:sz w:val="18"/>
          <w:szCs w:val="18"/>
          <w:u w:val="single"/>
        </w:rPr>
        <w:tab/>
      </w:r>
      <w:r>
        <w:rPr>
          <w:sz w:val="18"/>
          <w:szCs w:val="18"/>
        </w:rPr>
        <w:tab/>
      </w:r>
      <w:r>
        <w:rPr>
          <w:sz w:val="18"/>
          <w:szCs w:val="18"/>
          <w:u w:val="single"/>
        </w:rPr>
        <w:tab/>
      </w:r>
      <w:r>
        <w:rPr>
          <w:sz w:val="18"/>
          <w:szCs w:val="18"/>
        </w:rPr>
        <w:tab/>
      </w:r>
      <w:r>
        <w:rPr>
          <w:sz w:val="18"/>
          <w:szCs w:val="18"/>
          <w:u w:val="single"/>
        </w:rPr>
        <w:tab/>
      </w:r>
    </w:p>
    <w:sectPr w:rsidR="00657446">
      <w:footerReference w:type="default" r:id="rId14"/>
      <w:pgSz w:w="12240" w:h="15840"/>
      <w:pgMar w:top="1152" w:right="720" w:bottom="115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E32" w:rsidRDefault="00F31E32">
      <w:r>
        <w:separator/>
      </w:r>
    </w:p>
  </w:endnote>
  <w:endnote w:type="continuationSeparator" w:id="0">
    <w:p w:rsidR="00F31E32" w:rsidRDefault="00F3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446" w:rsidRDefault="00657446">
    <w:pPr>
      <w:pStyle w:val="Footer"/>
      <w:tabs>
        <w:tab w:val="clear" w:pos="4320"/>
        <w:tab w:val="center" w:pos="5040"/>
      </w:tabs>
      <w:rPr>
        <w:sz w:val="20"/>
        <w:szCs w:val="20"/>
      </w:rPr>
    </w:pPr>
    <w:r>
      <w:rP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3452F">
      <w:rPr>
        <w:rStyle w:val="PageNumber"/>
        <w:noProof/>
        <w:sz w:val="20"/>
        <w:szCs w:val="20"/>
      </w:rPr>
      <w:t>2</w:t>
    </w:r>
    <w:r>
      <w:rPr>
        <w:rStyle w:val="PageNumber"/>
        <w:sz w:val="20"/>
        <w:szCs w:val="20"/>
      </w:rPr>
      <w:fldChar w:fldCharType="end"/>
    </w:r>
    <w:r>
      <w:rPr>
        <w:rStyle w:val="PageNumber"/>
        <w:sz w:val="20"/>
        <w:szCs w:val="20"/>
      </w:rPr>
      <w:t xml:space="preserve"> of </w:t>
    </w:r>
    <w:r>
      <w:rPr>
        <w:rStyle w:val="PageNumber"/>
      </w:rPr>
      <w:fldChar w:fldCharType="begin"/>
    </w:r>
    <w:r>
      <w:rPr>
        <w:rStyle w:val="PageNumber"/>
      </w:rPr>
      <w:instrText xml:space="preserve"> NUMPAGES </w:instrText>
    </w:r>
    <w:r>
      <w:rPr>
        <w:rStyle w:val="PageNumber"/>
      </w:rPr>
      <w:fldChar w:fldCharType="separate"/>
    </w:r>
    <w:r w:rsidR="0003452F">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E32" w:rsidRDefault="00F31E32">
      <w:r>
        <w:separator/>
      </w:r>
    </w:p>
  </w:footnote>
  <w:footnote w:type="continuationSeparator" w:id="0">
    <w:p w:rsidR="00F31E32" w:rsidRDefault="00F31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E0512"/>
    <w:multiLevelType w:val="multilevel"/>
    <w:tmpl w:val="39F004B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2404DA8"/>
    <w:multiLevelType w:val="singleLevel"/>
    <w:tmpl w:val="ED9E63F0"/>
    <w:lvl w:ilvl="0">
      <w:start w:val="2"/>
      <w:numFmt w:val="upperLetter"/>
      <w:lvlText w:val="%1."/>
      <w:lvlJc w:val="left"/>
      <w:pPr>
        <w:tabs>
          <w:tab w:val="num" w:pos="1080"/>
        </w:tabs>
        <w:ind w:left="1080" w:hanging="360"/>
      </w:pPr>
      <w:rPr>
        <w:rFonts w:hint="default"/>
      </w:rPr>
    </w:lvl>
  </w:abstractNum>
  <w:abstractNum w:abstractNumId="2" w15:restartNumberingAfterBreak="0">
    <w:nsid w:val="18CE464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B251174"/>
    <w:multiLevelType w:val="hybridMultilevel"/>
    <w:tmpl w:val="FF4466C0"/>
    <w:lvl w:ilvl="0" w:tplc="8374657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041462"/>
    <w:multiLevelType w:val="singleLevel"/>
    <w:tmpl w:val="3F0AB152"/>
    <w:lvl w:ilvl="0">
      <w:start w:val="1"/>
      <w:numFmt w:val="upperLetter"/>
      <w:lvlText w:val="%1."/>
      <w:lvlJc w:val="left"/>
      <w:pPr>
        <w:tabs>
          <w:tab w:val="num" w:pos="1080"/>
        </w:tabs>
        <w:ind w:left="1080" w:hanging="360"/>
      </w:pPr>
      <w:rPr>
        <w:rFonts w:hint="default"/>
        <w:u w:val="none"/>
      </w:rPr>
    </w:lvl>
  </w:abstractNum>
  <w:abstractNum w:abstractNumId="5" w15:restartNumberingAfterBreak="0">
    <w:nsid w:val="217E24AF"/>
    <w:multiLevelType w:val="hybridMultilevel"/>
    <w:tmpl w:val="B6C8C2F8"/>
    <w:lvl w:ilvl="0" w:tplc="2800EA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50092"/>
    <w:multiLevelType w:val="singleLevel"/>
    <w:tmpl w:val="FA80CB3E"/>
    <w:lvl w:ilvl="0">
      <w:start w:val="1"/>
      <w:numFmt w:val="upperLetter"/>
      <w:lvlText w:val="%1."/>
      <w:lvlJc w:val="left"/>
      <w:pPr>
        <w:tabs>
          <w:tab w:val="num" w:pos="1080"/>
        </w:tabs>
        <w:ind w:left="1080" w:hanging="360"/>
      </w:pPr>
      <w:rPr>
        <w:rFonts w:hint="default"/>
      </w:rPr>
    </w:lvl>
  </w:abstractNum>
  <w:abstractNum w:abstractNumId="7" w15:restartNumberingAfterBreak="0">
    <w:nsid w:val="285B75DC"/>
    <w:multiLevelType w:val="hybridMultilevel"/>
    <w:tmpl w:val="39F004B2"/>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6A1B5E"/>
    <w:multiLevelType w:val="hybridMultilevel"/>
    <w:tmpl w:val="5CB625E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D835DA"/>
    <w:multiLevelType w:val="singleLevel"/>
    <w:tmpl w:val="563A71E8"/>
    <w:lvl w:ilvl="0">
      <w:start w:val="1"/>
      <w:numFmt w:val="upperLetter"/>
      <w:lvlText w:val="%1."/>
      <w:lvlJc w:val="left"/>
      <w:pPr>
        <w:tabs>
          <w:tab w:val="num" w:pos="1080"/>
        </w:tabs>
        <w:ind w:left="1080" w:hanging="360"/>
      </w:pPr>
      <w:rPr>
        <w:rFonts w:hint="default"/>
      </w:rPr>
    </w:lvl>
  </w:abstractNum>
  <w:abstractNum w:abstractNumId="10" w15:restartNumberingAfterBreak="0">
    <w:nsid w:val="2F0F1676"/>
    <w:multiLevelType w:val="hybridMultilevel"/>
    <w:tmpl w:val="5B842896"/>
    <w:lvl w:ilvl="0" w:tplc="46F21E36">
      <w:start w:val="1"/>
      <w:numFmt w:val="upperLetter"/>
      <w:lvlText w:val="%1."/>
      <w:lvlJc w:val="left"/>
      <w:pPr>
        <w:tabs>
          <w:tab w:val="num" w:pos="1080"/>
        </w:tabs>
        <w:ind w:left="1080" w:hanging="360"/>
      </w:pPr>
      <w:rPr>
        <w:rFonts w:hint="default"/>
      </w:rPr>
    </w:lvl>
    <w:lvl w:ilvl="1" w:tplc="8F7897D8">
      <w:start w:val="2"/>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FB87570"/>
    <w:multiLevelType w:val="singleLevel"/>
    <w:tmpl w:val="04090013"/>
    <w:lvl w:ilvl="0">
      <w:start w:val="1"/>
      <w:numFmt w:val="upperRoman"/>
      <w:lvlText w:val="%1."/>
      <w:lvlJc w:val="left"/>
      <w:pPr>
        <w:tabs>
          <w:tab w:val="num" w:pos="720"/>
        </w:tabs>
        <w:ind w:left="720" w:hanging="720"/>
      </w:pPr>
      <w:rPr>
        <w:rFonts w:hint="default"/>
      </w:rPr>
    </w:lvl>
  </w:abstractNum>
  <w:abstractNum w:abstractNumId="12" w15:restartNumberingAfterBreak="0">
    <w:nsid w:val="311D73B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F171CA7"/>
    <w:multiLevelType w:val="singleLevel"/>
    <w:tmpl w:val="F82AFD4E"/>
    <w:lvl w:ilvl="0">
      <w:start w:val="1"/>
      <w:numFmt w:val="upperLetter"/>
      <w:lvlText w:val="%1."/>
      <w:lvlJc w:val="left"/>
      <w:pPr>
        <w:tabs>
          <w:tab w:val="num" w:pos="1110"/>
        </w:tabs>
        <w:ind w:left="1110" w:hanging="390"/>
      </w:pPr>
      <w:rPr>
        <w:rFonts w:hint="default"/>
      </w:rPr>
    </w:lvl>
  </w:abstractNum>
  <w:abstractNum w:abstractNumId="14" w15:restartNumberingAfterBreak="0">
    <w:nsid w:val="44D42D2F"/>
    <w:multiLevelType w:val="singleLevel"/>
    <w:tmpl w:val="3374639A"/>
    <w:lvl w:ilvl="0">
      <w:start w:val="1"/>
      <w:numFmt w:val="upperLetter"/>
      <w:lvlText w:val="%1."/>
      <w:lvlJc w:val="left"/>
      <w:pPr>
        <w:tabs>
          <w:tab w:val="num" w:pos="1080"/>
        </w:tabs>
        <w:ind w:left="1080" w:hanging="360"/>
      </w:pPr>
      <w:rPr>
        <w:rFonts w:hint="default"/>
      </w:rPr>
    </w:lvl>
  </w:abstractNum>
  <w:abstractNum w:abstractNumId="15" w15:restartNumberingAfterBreak="0">
    <w:nsid w:val="66DF4400"/>
    <w:multiLevelType w:val="hybridMultilevel"/>
    <w:tmpl w:val="A33A68FC"/>
    <w:lvl w:ilvl="0" w:tplc="4E825C7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4F3AF0"/>
    <w:multiLevelType w:val="singleLevel"/>
    <w:tmpl w:val="71BCD752"/>
    <w:lvl w:ilvl="0">
      <w:start w:val="1"/>
      <w:numFmt w:val="upperLetter"/>
      <w:lvlText w:val="%1."/>
      <w:lvlJc w:val="left"/>
      <w:pPr>
        <w:tabs>
          <w:tab w:val="num" w:pos="1080"/>
        </w:tabs>
        <w:ind w:left="1080" w:hanging="360"/>
      </w:pPr>
      <w:rPr>
        <w:rFonts w:hint="default"/>
        <w:u w:val="none"/>
      </w:rPr>
    </w:lvl>
  </w:abstractNum>
  <w:num w:numId="1">
    <w:abstractNumId w:val="2"/>
  </w:num>
  <w:num w:numId="2">
    <w:abstractNumId w:val="12"/>
  </w:num>
  <w:num w:numId="3">
    <w:abstractNumId w:val="11"/>
  </w:num>
  <w:num w:numId="4">
    <w:abstractNumId w:val="4"/>
  </w:num>
  <w:num w:numId="5">
    <w:abstractNumId w:val="16"/>
  </w:num>
  <w:num w:numId="6">
    <w:abstractNumId w:val="1"/>
  </w:num>
  <w:num w:numId="7">
    <w:abstractNumId w:val="14"/>
  </w:num>
  <w:num w:numId="8">
    <w:abstractNumId w:val="13"/>
  </w:num>
  <w:num w:numId="9">
    <w:abstractNumId w:val="9"/>
  </w:num>
  <w:num w:numId="10">
    <w:abstractNumId w:val="6"/>
  </w:num>
  <w:num w:numId="11">
    <w:abstractNumId w:val="10"/>
  </w:num>
  <w:num w:numId="12">
    <w:abstractNumId w:val="15"/>
  </w:num>
  <w:num w:numId="13">
    <w:abstractNumId w:val="8"/>
  </w:num>
  <w:num w:numId="14">
    <w:abstractNumId w:val="7"/>
  </w:num>
  <w:num w:numId="15">
    <w:abstractNumId w:val="0"/>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154"/>
    <w:rsid w:val="0003452F"/>
    <w:rsid w:val="000642EB"/>
    <w:rsid w:val="000D30E8"/>
    <w:rsid w:val="000E3203"/>
    <w:rsid w:val="001B4B7E"/>
    <w:rsid w:val="001D73F8"/>
    <w:rsid w:val="00213458"/>
    <w:rsid w:val="00243154"/>
    <w:rsid w:val="00265D38"/>
    <w:rsid w:val="002762E6"/>
    <w:rsid w:val="00295698"/>
    <w:rsid w:val="00303D71"/>
    <w:rsid w:val="003650DF"/>
    <w:rsid w:val="003B0C1F"/>
    <w:rsid w:val="004569DA"/>
    <w:rsid w:val="004A4F21"/>
    <w:rsid w:val="004D10E8"/>
    <w:rsid w:val="005C75D4"/>
    <w:rsid w:val="005D368B"/>
    <w:rsid w:val="00647C84"/>
    <w:rsid w:val="00657446"/>
    <w:rsid w:val="00701C6D"/>
    <w:rsid w:val="00796756"/>
    <w:rsid w:val="007A61B0"/>
    <w:rsid w:val="007B3E44"/>
    <w:rsid w:val="007C24FE"/>
    <w:rsid w:val="007E0521"/>
    <w:rsid w:val="00806013"/>
    <w:rsid w:val="0084525B"/>
    <w:rsid w:val="008706B1"/>
    <w:rsid w:val="00950490"/>
    <w:rsid w:val="00956AEB"/>
    <w:rsid w:val="00A21DAC"/>
    <w:rsid w:val="00CB230C"/>
    <w:rsid w:val="00CE77D9"/>
    <w:rsid w:val="00D06281"/>
    <w:rsid w:val="00D434B2"/>
    <w:rsid w:val="00E04C33"/>
    <w:rsid w:val="00F31E32"/>
    <w:rsid w:val="00F65E31"/>
    <w:rsid w:val="00FD0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D9513DD8-A1E1-4B8D-8260-2852EE69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8"/>
      <w:szCs w:val="20"/>
    </w:rPr>
  </w:style>
  <w:style w:type="paragraph" w:styleId="Heading2">
    <w:name w:val="heading 2"/>
    <w:basedOn w:val="Normal"/>
    <w:next w:val="Normal"/>
    <w:qFormat/>
    <w:pPr>
      <w:keepNext/>
      <w:jc w:val="both"/>
      <w:outlineLvl w:val="1"/>
    </w:pPr>
    <w:rPr>
      <w:szCs w:val="20"/>
      <w:u w:val="singl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jc w:val="both"/>
    </w:pPr>
    <w:rPr>
      <w:szCs w:val="20"/>
    </w:rPr>
  </w:style>
  <w:style w:type="paragraph" w:styleId="BodyText2">
    <w:name w:val="Body Text 2"/>
    <w:basedOn w:val="Normal"/>
    <w:semiHidden/>
    <w:pPr>
      <w:spacing w:after="120" w:line="480" w:lineRule="auto"/>
    </w:pPr>
  </w:style>
  <w:style w:type="paragraph" w:styleId="PlainText">
    <w:name w:val="Plain Text"/>
    <w:basedOn w:val="Normal"/>
    <w:semiHidden/>
    <w:rPr>
      <w:rFonts w:ascii="Courier New" w:hAnsi="Courier New"/>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Caption">
    <w:name w:val="caption"/>
    <w:basedOn w:val="Normal"/>
    <w:next w:val="Normal"/>
    <w:qFormat/>
    <w:rPr>
      <w:sz w:val="20"/>
      <w:szCs w:val="20"/>
      <w:u w:val="words"/>
    </w:rPr>
  </w:style>
  <w:style w:type="paragraph" w:styleId="BalloonText">
    <w:name w:val="Balloon Text"/>
    <w:basedOn w:val="Normal"/>
    <w:link w:val="BalloonTextChar"/>
    <w:uiPriority w:val="99"/>
    <w:semiHidden/>
    <w:unhideWhenUsed/>
    <w:rsid w:val="004A4F21"/>
    <w:rPr>
      <w:rFonts w:ascii="Tahoma" w:hAnsi="Tahoma" w:cs="Tahoma"/>
      <w:sz w:val="16"/>
      <w:szCs w:val="16"/>
    </w:rPr>
  </w:style>
  <w:style w:type="character" w:customStyle="1" w:styleId="BalloonTextChar">
    <w:name w:val="Balloon Text Char"/>
    <w:link w:val="BalloonText"/>
    <w:uiPriority w:val="99"/>
    <w:semiHidden/>
    <w:rsid w:val="004A4F21"/>
    <w:rPr>
      <w:rFonts w:ascii="Tahoma" w:hAnsi="Tahoma" w:cs="Tahoma"/>
      <w:sz w:val="16"/>
      <w:szCs w:val="16"/>
    </w:rPr>
  </w:style>
  <w:style w:type="paragraph" w:styleId="NormalWeb">
    <w:name w:val="Normal (Web)"/>
    <w:basedOn w:val="Normal"/>
    <w:uiPriority w:val="99"/>
    <w:semiHidden/>
    <w:unhideWhenUsed/>
    <w:rsid w:val="003650DF"/>
    <w:pPr>
      <w:spacing w:before="100" w:beforeAutospacing="1" w:after="100" w:afterAutospacing="1"/>
    </w:pPr>
  </w:style>
  <w:style w:type="paragraph" w:styleId="ListParagraph">
    <w:name w:val="List Paragraph"/>
    <w:basedOn w:val="Normal"/>
    <w:uiPriority w:val="34"/>
    <w:qFormat/>
    <w:rsid w:val="00806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034532">
      <w:bodyDiv w:val="1"/>
      <w:marLeft w:val="0"/>
      <w:marRight w:val="0"/>
      <w:marTop w:val="0"/>
      <w:marBottom w:val="0"/>
      <w:divBdr>
        <w:top w:val="none" w:sz="0" w:space="0" w:color="auto"/>
        <w:left w:val="none" w:sz="0" w:space="0" w:color="auto"/>
        <w:bottom w:val="none" w:sz="0" w:space="0" w:color="auto"/>
        <w:right w:val="none" w:sz="0" w:space="0" w:color="auto"/>
      </w:divBdr>
      <w:divsChild>
        <w:div w:id="1884319159">
          <w:marLeft w:val="0"/>
          <w:marRight w:val="0"/>
          <w:marTop w:val="0"/>
          <w:marBottom w:val="0"/>
          <w:divBdr>
            <w:top w:val="none" w:sz="0" w:space="0" w:color="auto"/>
            <w:left w:val="none" w:sz="0" w:space="0" w:color="auto"/>
            <w:bottom w:val="none" w:sz="0" w:space="0" w:color="auto"/>
            <w:right w:val="none" w:sz="0" w:space="0" w:color="auto"/>
          </w:divBdr>
          <w:divsChild>
            <w:div w:id="1918591996">
              <w:marLeft w:val="0"/>
              <w:marRight w:val="0"/>
              <w:marTop w:val="0"/>
              <w:marBottom w:val="0"/>
              <w:divBdr>
                <w:top w:val="none" w:sz="0" w:space="0" w:color="auto"/>
                <w:left w:val="none" w:sz="0" w:space="0" w:color="auto"/>
                <w:bottom w:val="none" w:sz="0" w:space="0" w:color="auto"/>
                <w:right w:val="none" w:sz="0" w:space="0" w:color="auto"/>
              </w:divBdr>
              <w:divsChild>
                <w:div w:id="1712344332">
                  <w:marLeft w:val="0"/>
                  <w:marRight w:val="0"/>
                  <w:marTop w:val="0"/>
                  <w:marBottom w:val="0"/>
                  <w:divBdr>
                    <w:top w:val="none" w:sz="0" w:space="0" w:color="auto"/>
                    <w:left w:val="none" w:sz="0" w:space="0" w:color="auto"/>
                    <w:bottom w:val="none" w:sz="0" w:space="0" w:color="auto"/>
                    <w:right w:val="none" w:sz="0" w:space="0" w:color="auto"/>
                  </w:divBdr>
                  <w:divsChild>
                    <w:div w:id="1478574314">
                      <w:marLeft w:val="0"/>
                      <w:marRight w:val="0"/>
                      <w:marTop w:val="0"/>
                      <w:marBottom w:val="0"/>
                      <w:divBdr>
                        <w:top w:val="none" w:sz="0" w:space="0" w:color="auto"/>
                        <w:left w:val="none" w:sz="0" w:space="0" w:color="auto"/>
                        <w:bottom w:val="none" w:sz="0" w:space="0" w:color="auto"/>
                        <w:right w:val="none" w:sz="0" w:space="0" w:color="auto"/>
                      </w:divBdr>
                      <w:divsChild>
                        <w:div w:id="646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198412">
      <w:bodyDiv w:val="1"/>
      <w:marLeft w:val="0"/>
      <w:marRight w:val="0"/>
      <w:marTop w:val="0"/>
      <w:marBottom w:val="0"/>
      <w:divBdr>
        <w:top w:val="none" w:sz="0" w:space="0" w:color="auto"/>
        <w:left w:val="none" w:sz="0" w:space="0" w:color="auto"/>
        <w:bottom w:val="none" w:sz="0" w:space="0" w:color="auto"/>
        <w:right w:val="none" w:sz="0" w:space="0" w:color="auto"/>
      </w:divBdr>
      <w:divsChild>
        <w:div w:id="677002584">
          <w:marLeft w:val="0"/>
          <w:marRight w:val="0"/>
          <w:marTop w:val="0"/>
          <w:marBottom w:val="0"/>
          <w:divBdr>
            <w:top w:val="none" w:sz="0" w:space="0" w:color="auto"/>
            <w:left w:val="none" w:sz="0" w:space="0" w:color="auto"/>
            <w:bottom w:val="none" w:sz="0" w:space="0" w:color="auto"/>
            <w:right w:val="none" w:sz="0" w:space="0" w:color="auto"/>
          </w:divBdr>
          <w:divsChild>
            <w:div w:id="1780446307">
              <w:marLeft w:val="0"/>
              <w:marRight w:val="0"/>
              <w:marTop w:val="0"/>
              <w:marBottom w:val="0"/>
              <w:divBdr>
                <w:top w:val="none" w:sz="0" w:space="0" w:color="auto"/>
                <w:left w:val="none" w:sz="0" w:space="0" w:color="auto"/>
                <w:bottom w:val="none" w:sz="0" w:space="0" w:color="auto"/>
                <w:right w:val="none" w:sz="0" w:space="0" w:color="auto"/>
              </w:divBdr>
              <w:divsChild>
                <w:div w:id="386728799">
                  <w:marLeft w:val="0"/>
                  <w:marRight w:val="0"/>
                  <w:marTop w:val="0"/>
                  <w:marBottom w:val="0"/>
                  <w:divBdr>
                    <w:top w:val="none" w:sz="0" w:space="0" w:color="auto"/>
                    <w:left w:val="none" w:sz="0" w:space="0" w:color="auto"/>
                    <w:bottom w:val="none" w:sz="0" w:space="0" w:color="auto"/>
                    <w:right w:val="none" w:sz="0" w:space="0" w:color="auto"/>
                  </w:divBdr>
                  <w:divsChild>
                    <w:div w:id="969015567">
                      <w:marLeft w:val="0"/>
                      <w:marRight w:val="0"/>
                      <w:marTop w:val="0"/>
                      <w:marBottom w:val="0"/>
                      <w:divBdr>
                        <w:top w:val="none" w:sz="0" w:space="0" w:color="auto"/>
                        <w:left w:val="none" w:sz="0" w:space="0" w:color="auto"/>
                        <w:bottom w:val="none" w:sz="0" w:space="0" w:color="auto"/>
                        <w:right w:val="none" w:sz="0" w:space="0" w:color="auto"/>
                      </w:divBdr>
                      <w:divsChild>
                        <w:div w:id="368723808">
                          <w:marLeft w:val="0"/>
                          <w:marRight w:val="0"/>
                          <w:marTop w:val="0"/>
                          <w:marBottom w:val="0"/>
                          <w:divBdr>
                            <w:top w:val="none" w:sz="0" w:space="0" w:color="auto"/>
                            <w:left w:val="none" w:sz="0" w:space="0" w:color="auto"/>
                            <w:bottom w:val="none" w:sz="0" w:space="0" w:color="auto"/>
                            <w:right w:val="none" w:sz="0" w:space="0" w:color="auto"/>
                          </w:divBdr>
                          <w:divsChild>
                            <w:div w:id="5643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901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846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712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policy.unm.edu/university-policies/1000/100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x@unm.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x@unm.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ax@unm.ed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6FFCF-655F-49ED-B049-CE02B6803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1463</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August 4, 2006</vt:lpstr>
    </vt:vector>
  </TitlesOfParts>
  <Company>Vanderbilt</Company>
  <LinksUpToDate>false</LinksUpToDate>
  <CharactersWithSpaces>10374</CharactersWithSpaces>
  <SharedDoc>false</SharedDoc>
  <HLinks>
    <vt:vector size="18" baseType="variant">
      <vt:variant>
        <vt:i4>5308435</vt:i4>
      </vt:variant>
      <vt:variant>
        <vt:i4>9</vt:i4>
      </vt:variant>
      <vt:variant>
        <vt:i4>0</vt:i4>
      </vt:variant>
      <vt:variant>
        <vt:i4>5</vt:i4>
      </vt:variant>
      <vt:variant>
        <vt:lpwstr>http://www.unm.edu/~ubppm/ubppmanual/1000.htm</vt:lpwstr>
      </vt:variant>
      <vt:variant>
        <vt:lpwstr/>
      </vt:variant>
      <vt:variant>
        <vt:i4>6684751</vt:i4>
      </vt:variant>
      <vt:variant>
        <vt:i4>6</vt:i4>
      </vt:variant>
      <vt:variant>
        <vt:i4>0</vt:i4>
      </vt:variant>
      <vt:variant>
        <vt:i4>5</vt:i4>
      </vt:variant>
      <vt:variant>
        <vt:lpwstr>mailto:tax@unm.edu</vt:lpwstr>
      </vt:variant>
      <vt:variant>
        <vt:lpwstr/>
      </vt:variant>
      <vt:variant>
        <vt:i4>6684751</vt:i4>
      </vt:variant>
      <vt:variant>
        <vt:i4>3</vt:i4>
      </vt:variant>
      <vt:variant>
        <vt:i4>0</vt:i4>
      </vt:variant>
      <vt:variant>
        <vt:i4>5</vt:i4>
      </vt:variant>
      <vt:variant>
        <vt:lpwstr>mailto:tax@unm.edu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4, 2006</dc:title>
  <dc:creator>franklbc</dc:creator>
  <cp:lastModifiedBy>Steffany Sandoval</cp:lastModifiedBy>
  <cp:revision>3</cp:revision>
  <cp:lastPrinted>2015-05-13T20:40:00Z</cp:lastPrinted>
  <dcterms:created xsi:type="dcterms:W3CDTF">2017-05-26T18:43:00Z</dcterms:created>
  <dcterms:modified xsi:type="dcterms:W3CDTF">2017-05-26T18:44:00Z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